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6BF" w:rsidRDefault="005066BF" w:rsidP="00785875">
      <w:pPr>
        <w:pStyle w:val="a3"/>
        <w:ind w:left="0"/>
        <w:jc w:val="center"/>
        <w:rPr>
          <w:rFonts w:ascii="Times New Roman" w:eastAsia="標楷體" w:hAnsi="Times New Roman" w:cs="Times New Roman"/>
          <w:b/>
          <w:color w:val="000000"/>
          <w:sz w:val="28"/>
          <w:szCs w:val="28"/>
        </w:rPr>
      </w:pPr>
      <w:r w:rsidRPr="005D2DAE">
        <w:rPr>
          <w:rFonts w:ascii="Times New Roman" w:eastAsia="標楷體" w:hAnsi="Times New Roman" w:cs="Times New Roman"/>
          <w:b/>
          <w:sz w:val="28"/>
          <w:szCs w:val="28"/>
        </w:rPr>
        <w:t>元智大學</w:t>
      </w:r>
      <w:r w:rsidRPr="005D2DAE">
        <w:rPr>
          <w:rFonts w:ascii="Times New Roman" w:eastAsia="標楷體" w:hAnsi="Times New Roman" w:cs="Times New Roman"/>
          <w:b/>
          <w:bCs/>
          <w:sz w:val="28"/>
          <w:szCs w:val="28"/>
        </w:rPr>
        <w:t>化學工程與材料科學</w:t>
      </w:r>
      <w:proofErr w:type="gramStart"/>
      <w:r w:rsidRPr="005D2DAE">
        <w:rPr>
          <w:rFonts w:ascii="Times New Roman" w:eastAsia="標楷體" w:hAnsi="Times New Roman" w:cs="Times New Roman"/>
          <w:b/>
          <w:bCs/>
          <w:sz w:val="28"/>
          <w:szCs w:val="28"/>
        </w:rPr>
        <w:t>學</w:t>
      </w:r>
      <w:proofErr w:type="gramEnd"/>
      <w:r w:rsidRPr="005D2DAE">
        <w:rPr>
          <w:rFonts w:ascii="Times New Roman" w:eastAsia="標楷體" w:hAnsi="Times New Roman" w:cs="Times New Roman"/>
          <w:b/>
          <w:bCs/>
          <w:sz w:val="28"/>
          <w:szCs w:val="28"/>
        </w:rPr>
        <w:t>系</w:t>
      </w:r>
      <w:r w:rsidRPr="005D2DAE">
        <w:rPr>
          <w:rFonts w:ascii="Times New Roman" w:eastAsia="標楷體" w:hAnsi="Times New Roman" w:cs="Times New Roman"/>
          <w:b/>
          <w:color w:val="000000"/>
          <w:sz w:val="28"/>
          <w:szCs w:val="28"/>
        </w:rPr>
        <w:t>對新任系主任的期望</w:t>
      </w:r>
    </w:p>
    <w:p w:rsidR="005066BF" w:rsidRPr="005D2DAE" w:rsidRDefault="005066BF" w:rsidP="003C005E">
      <w:pPr>
        <w:pStyle w:val="a3"/>
        <w:ind w:left="0"/>
        <w:jc w:val="both"/>
        <w:rPr>
          <w:rFonts w:ascii="Times New Roman" w:eastAsia="標楷體" w:hAnsi="Times New Roman" w:cs="Times New Roman"/>
          <w:b/>
          <w:color w:val="000000"/>
        </w:rPr>
      </w:pPr>
    </w:p>
    <w:p w:rsidR="00D04575" w:rsidRPr="005D2DAE" w:rsidRDefault="00674C99" w:rsidP="003C005E">
      <w:pPr>
        <w:pStyle w:val="a3"/>
        <w:ind w:left="0" w:firstLineChars="200" w:firstLine="480"/>
        <w:jc w:val="both"/>
        <w:rPr>
          <w:rFonts w:ascii="Times New Roman" w:eastAsia="標楷體" w:hAnsi="Times New Roman" w:cs="Times New Roman"/>
        </w:rPr>
      </w:pPr>
      <w:r w:rsidRPr="005D2DAE">
        <w:rPr>
          <w:rFonts w:ascii="Times New Roman" w:eastAsia="標楷體" w:hAnsi="Times New Roman" w:cs="Times New Roman"/>
        </w:rPr>
        <w:t>本</w:t>
      </w:r>
      <w:r w:rsidR="00D04575" w:rsidRPr="005D2DAE">
        <w:rPr>
          <w:rFonts w:ascii="Times New Roman" w:eastAsia="標楷體" w:hAnsi="Times New Roman" w:cs="Times New Roman"/>
        </w:rPr>
        <w:t>系自</w:t>
      </w:r>
      <w:r w:rsidR="00D04575" w:rsidRPr="005D2DAE">
        <w:rPr>
          <w:rFonts w:ascii="Times New Roman" w:eastAsia="標楷體" w:hAnsi="Times New Roman" w:cs="Times New Roman"/>
        </w:rPr>
        <w:t>1989</w:t>
      </w:r>
      <w:r w:rsidR="00D04575" w:rsidRPr="005D2DAE">
        <w:rPr>
          <w:rFonts w:ascii="Times New Roman" w:eastAsia="標楷體" w:hAnsi="Times New Roman" w:cs="Times New Roman"/>
        </w:rPr>
        <w:t>年成立</w:t>
      </w:r>
      <w:r w:rsidR="005066BF" w:rsidRPr="002D3293">
        <w:rPr>
          <w:rFonts w:ascii="Times New Roman" w:eastAsia="標楷體" w:hAnsi="Times New Roman" w:cs="Times New Roman"/>
        </w:rPr>
        <w:t>以來</w:t>
      </w:r>
      <w:r w:rsidR="00D04575" w:rsidRPr="002D3293">
        <w:rPr>
          <w:rFonts w:ascii="Times New Roman" w:eastAsia="標楷體" w:hAnsi="Times New Roman" w:cs="Times New Roman"/>
        </w:rPr>
        <w:t>，歷經</w:t>
      </w:r>
      <w:r w:rsidR="002D3293" w:rsidRPr="002D3293">
        <w:rPr>
          <w:rFonts w:ascii="Times New Roman" w:eastAsia="標楷體" w:hAnsi="Times New Roman" w:cs="Times New Roman"/>
        </w:rPr>
        <w:t>10</w:t>
      </w:r>
      <w:r w:rsidR="00D04575" w:rsidRPr="002D3293">
        <w:rPr>
          <w:rFonts w:ascii="Times New Roman" w:eastAsia="標楷體" w:hAnsi="Times New Roman" w:cs="Times New Roman"/>
        </w:rPr>
        <w:t>位系主任的領導</w:t>
      </w:r>
      <w:r w:rsidR="00D04575" w:rsidRPr="005D2DAE">
        <w:rPr>
          <w:rFonts w:ascii="Times New Roman" w:eastAsia="標楷體" w:hAnsi="Times New Roman" w:cs="Times New Roman"/>
        </w:rPr>
        <w:t>與</w:t>
      </w:r>
      <w:r w:rsidRPr="005D2DAE">
        <w:rPr>
          <w:rFonts w:ascii="Times New Roman" w:eastAsia="標楷體" w:hAnsi="Times New Roman" w:cs="Times New Roman"/>
        </w:rPr>
        <w:t>在</w:t>
      </w:r>
      <w:r w:rsidR="00D04575" w:rsidRPr="005D2DAE">
        <w:rPr>
          <w:rFonts w:ascii="Times New Roman" w:eastAsia="標楷體" w:hAnsi="Times New Roman" w:cs="Times New Roman"/>
        </w:rPr>
        <w:t>全體教師與同仁的努力下，</w:t>
      </w:r>
      <w:r w:rsidRPr="005D2DAE">
        <w:rPr>
          <w:rFonts w:ascii="Times New Roman" w:eastAsia="標楷體" w:hAnsi="Times New Roman" w:cs="Times New Roman"/>
        </w:rPr>
        <w:t>於</w:t>
      </w:r>
      <w:r w:rsidR="00D04575" w:rsidRPr="005D2DAE">
        <w:rPr>
          <w:rFonts w:ascii="Times New Roman" w:eastAsia="標楷體" w:hAnsi="Times New Roman" w:cs="Times New Roman"/>
        </w:rPr>
        <w:t>國內學術界建立良好的聲譽，</w:t>
      </w:r>
      <w:r w:rsidR="00611814" w:rsidRPr="005D2DAE">
        <w:rPr>
          <w:rFonts w:ascii="Times New Roman" w:eastAsia="標楷體" w:hAnsi="Times New Roman" w:cs="Times New Roman"/>
        </w:rPr>
        <w:t>畢業生在業界也有相當優秀的口碑。</w:t>
      </w:r>
      <w:r w:rsidR="00D04575" w:rsidRPr="005D2DAE">
        <w:rPr>
          <w:rFonts w:ascii="Times New Roman" w:eastAsia="標楷體" w:hAnsi="Times New Roman" w:cs="Times New Roman"/>
        </w:rPr>
        <w:t>未來接任的系主任肩負承先啟後的責任，為了本系的永續經營與發展</w:t>
      </w:r>
      <w:r w:rsidRPr="005D2DAE">
        <w:rPr>
          <w:rFonts w:ascii="Times New Roman" w:eastAsia="標楷體" w:hAnsi="Times New Roman" w:cs="Times New Roman"/>
        </w:rPr>
        <w:t>，本系教師提出對於本系</w:t>
      </w:r>
      <w:r w:rsidR="00D04575" w:rsidRPr="005D2DAE">
        <w:rPr>
          <w:rFonts w:ascii="Times New Roman" w:eastAsia="標楷體" w:hAnsi="Times New Roman" w:cs="Times New Roman"/>
        </w:rPr>
        <w:t>未來的建議</w:t>
      </w:r>
      <w:r w:rsidR="00611814" w:rsidRPr="005D2DAE">
        <w:rPr>
          <w:rFonts w:ascii="Times New Roman" w:eastAsia="標楷體" w:hAnsi="Times New Roman" w:cs="Times New Roman"/>
        </w:rPr>
        <w:t>與</w:t>
      </w:r>
      <w:r w:rsidR="00C65133" w:rsidRPr="005D2DAE">
        <w:rPr>
          <w:rFonts w:ascii="Times New Roman" w:eastAsia="標楷體" w:hAnsi="Times New Roman" w:cs="Times New Roman"/>
        </w:rPr>
        <w:t>期望</w:t>
      </w:r>
      <w:r w:rsidR="00D04575" w:rsidRPr="005D2DAE">
        <w:rPr>
          <w:rFonts w:ascii="Times New Roman" w:eastAsia="標楷體" w:hAnsi="Times New Roman" w:cs="Times New Roman"/>
        </w:rPr>
        <w:t>，以供參加</w:t>
      </w:r>
      <w:r w:rsidR="00490897" w:rsidRPr="005D2DAE">
        <w:rPr>
          <w:rFonts w:ascii="Times New Roman" w:eastAsia="標楷體" w:hAnsi="Times New Roman" w:cs="Times New Roman"/>
        </w:rPr>
        <w:t>本次</w:t>
      </w:r>
      <w:r w:rsidR="00D04575" w:rsidRPr="005D2DAE">
        <w:rPr>
          <w:rFonts w:ascii="Times New Roman" w:eastAsia="標楷體" w:hAnsi="Times New Roman" w:cs="Times New Roman"/>
        </w:rPr>
        <w:t>新任系主任遴選的</w:t>
      </w:r>
      <w:r w:rsidR="00490897" w:rsidRPr="005D2DAE">
        <w:rPr>
          <w:rFonts w:ascii="Times New Roman" w:eastAsia="標楷體" w:hAnsi="Times New Roman" w:cs="Times New Roman"/>
        </w:rPr>
        <w:t>人選參考：</w:t>
      </w:r>
    </w:p>
    <w:p w:rsidR="00D04575" w:rsidRPr="005D2DAE" w:rsidRDefault="00D04575" w:rsidP="003C005E">
      <w:pPr>
        <w:pStyle w:val="a3"/>
        <w:ind w:left="0"/>
        <w:jc w:val="both"/>
        <w:rPr>
          <w:rFonts w:ascii="Times New Roman" w:eastAsia="標楷體" w:hAnsi="Times New Roman" w:cs="Times New Roman"/>
          <w:u w:val="single"/>
        </w:rPr>
      </w:pPr>
    </w:p>
    <w:p w:rsidR="00D04575" w:rsidRPr="005D2DAE" w:rsidRDefault="00D04575" w:rsidP="003C005E">
      <w:pPr>
        <w:pStyle w:val="a3"/>
        <w:ind w:left="0"/>
        <w:jc w:val="both"/>
        <w:rPr>
          <w:rFonts w:ascii="Times New Roman" w:eastAsia="標楷體" w:hAnsi="Times New Roman" w:cs="Times New Roman"/>
          <w:u w:val="single"/>
        </w:rPr>
      </w:pPr>
      <w:r w:rsidRPr="005D2DAE">
        <w:rPr>
          <w:rFonts w:ascii="Times New Roman" w:eastAsia="標楷體" w:hAnsi="Times New Roman" w:cs="Times New Roman"/>
          <w:u w:val="single"/>
        </w:rPr>
        <w:t>招生方面</w:t>
      </w:r>
    </w:p>
    <w:p w:rsidR="00490897" w:rsidRPr="005D2DAE" w:rsidRDefault="00490897" w:rsidP="003C005E">
      <w:pPr>
        <w:pStyle w:val="a3"/>
        <w:ind w:left="0" w:firstLineChars="200" w:firstLine="480"/>
        <w:jc w:val="both"/>
        <w:rPr>
          <w:rFonts w:ascii="Times New Roman" w:eastAsia="標楷體" w:hAnsi="Times New Roman" w:cs="Times New Roman"/>
        </w:rPr>
      </w:pPr>
      <w:r w:rsidRPr="005D2DAE">
        <w:rPr>
          <w:rFonts w:ascii="Times New Roman" w:eastAsia="標楷體" w:hAnsi="Times New Roman" w:cs="Times New Roman"/>
        </w:rPr>
        <w:t>面對學生來源的萎縮，本系研究所</w:t>
      </w:r>
      <w:proofErr w:type="gramStart"/>
      <w:r w:rsidR="003C005E">
        <w:rPr>
          <w:rFonts w:ascii="Times New Roman" w:eastAsia="標楷體" w:hAnsi="Times New Roman" w:cs="Times New Roman" w:hint="eastAsia"/>
        </w:rPr>
        <w:t>碩</w:t>
      </w:r>
      <w:proofErr w:type="gramEnd"/>
      <w:r w:rsidR="003C005E">
        <w:rPr>
          <w:rFonts w:ascii="Times New Roman" w:eastAsia="標楷體" w:hAnsi="Times New Roman" w:cs="Times New Roman" w:hint="eastAsia"/>
        </w:rPr>
        <w:t>博士班</w:t>
      </w:r>
      <w:r w:rsidRPr="005D2DAE">
        <w:rPr>
          <w:rFonts w:ascii="Times New Roman" w:eastAsia="標楷體" w:hAnsi="Times New Roman" w:cs="Times New Roman"/>
        </w:rPr>
        <w:t>招生已面臨</w:t>
      </w:r>
      <w:proofErr w:type="gramStart"/>
      <w:r w:rsidRPr="005D2DAE">
        <w:rPr>
          <w:rFonts w:ascii="Times New Roman" w:eastAsia="標楷體" w:hAnsi="Times New Roman" w:cs="Times New Roman"/>
        </w:rPr>
        <w:t>不</w:t>
      </w:r>
      <w:proofErr w:type="gramEnd"/>
      <w:r w:rsidRPr="005D2DAE">
        <w:rPr>
          <w:rFonts w:ascii="Times New Roman" w:eastAsia="標楷體" w:hAnsi="Times New Roman" w:cs="Times New Roman"/>
        </w:rPr>
        <w:t>足額的問題，未來</w:t>
      </w:r>
      <w:proofErr w:type="gramStart"/>
      <w:r w:rsidRPr="005D2DAE">
        <w:rPr>
          <w:rFonts w:ascii="Times New Roman" w:eastAsia="標楷體" w:hAnsi="Times New Roman" w:cs="Times New Roman"/>
        </w:rPr>
        <w:t>在少子化</w:t>
      </w:r>
      <w:proofErr w:type="gramEnd"/>
      <w:r w:rsidRPr="005D2DAE">
        <w:rPr>
          <w:rFonts w:ascii="Times New Roman" w:eastAsia="標楷體" w:hAnsi="Times New Roman" w:cs="Times New Roman"/>
        </w:rPr>
        <w:t>的衝擊下，勢必更為嚴重，大學部的招生也需積極面對。</w:t>
      </w:r>
      <w:r w:rsidR="00BC76C3" w:rsidRPr="005D2DAE">
        <w:rPr>
          <w:rFonts w:ascii="Times New Roman" w:eastAsia="標楷體" w:hAnsi="Times New Roman" w:cs="Times New Roman"/>
        </w:rPr>
        <w:t>唯有穩定與優質的學生來源，才能夠維持本系的永續發展</w:t>
      </w:r>
      <w:r w:rsidR="00FA40ED" w:rsidRPr="005D2DAE">
        <w:rPr>
          <w:rFonts w:ascii="Times New Roman" w:eastAsia="標楷體" w:hAnsi="Times New Roman" w:cs="Times New Roman"/>
        </w:rPr>
        <w:t>，這是目前大家所關心的首要議題</w:t>
      </w:r>
      <w:r w:rsidR="00BC76C3" w:rsidRPr="005D2DAE">
        <w:rPr>
          <w:rFonts w:ascii="Times New Roman" w:eastAsia="標楷體" w:hAnsi="Times New Roman" w:cs="Times New Roman"/>
        </w:rPr>
        <w:t>。</w:t>
      </w:r>
      <w:r w:rsidR="002D3293">
        <w:rPr>
          <w:rFonts w:ascii="Times New Roman" w:eastAsia="標楷體" w:hAnsi="Times New Roman" w:cs="Times New Roman"/>
        </w:rPr>
        <w:t>有關招生，未來建議如下：</w:t>
      </w:r>
    </w:p>
    <w:p w:rsidR="00D04575" w:rsidRPr="005D2DAE" w:rsidRDefault="002D3293" w:rsidP="002D3293">
      <w:pPr>
        <w:pStyle w:val="a3"/>
        <w:numPr>
          <w:ilvl w:val="0"/>
          <w:numId w:val="11"/>
        </w:numPr>
        <w:jc w:val="both"/>
        <w:rPr>
          <w:rFonts w:ascii="Times New Roman" w:eastAsia="標楷體" w:hAnsi="Times New Roman" w:cs="Times New Roman"/>
        </w:rPr>
      </w:pPr>
      <w:r>
        <w:rPr>
          <w:rFonts w:ascii="Times New Roman" w:eastAsia="標楷體" w:hAnsi="Times New Roman" w:cs="Times New Roman"/>
        </w:rPr>
        <w:t>本系</w:t>
      </w:r>
      <w:r w:rsidR="00D04575" w:rsidRPr="005D2DAE">
        <w:rPr>
          <w:rFonts w:ascii="Times New Roman" w:eastAsia="標楷體" w:hAnsi="Times New Roman" w:cs="Times New Roman"/>
        </w:rPr>
        <w:t>招生策略應提出短、中、長程計畫，強化本系之口碑與聲譽。</w:t>
      </w:r>
    </w:p>
    <w:p w:rsidR="00490897" w:rsidRDefault="00E83416" w:rsidP="003C005E">
      <w:pPr>
        <w:pStyle w:val="a3"/>
        <w:numPr>
          <w:ilvl w:val="0"/>
          <w:numId w:val="11"/>
        </w:numPr>
        <w:jc w:val="both"/>
        <w:rPr>
          <w:rFonts w:ascii="Times New Roman" w:eastAsia="標楷體" w:hAnsi="Times New Roman" w:cs="Times New Roman"/>
        </w:rPr>
      </w:pPr>
      <w:r w:rsidRPr="005D2DAE">
        <w:rPr>
          <w:rFonts w:ascii="Times New Roman" w:eastAsia="標楷體" w:hAnsi="Times New Roman" w:cs="Times New Roman"/>
        </w:rPr>
        <w:t>如何擴展陸生</w:t>
      </w:r>
      <w:r w:rsidR="002D3293">
        <w:rPr>
          <w:rFonts w:ascii="Times New Roman" w:eastAsia="標楷體" w:hAnsi="Times New Roman" w:cs="Times New Roman" w:hint="eastAsia"/>
        </w:rPr>
        <w:t>(</w:t>
      </w:r>
      <w:r w:rsidR="002D3293">
        <w:rPr>
          <w:rFonts w:ascii="Times New Roman" w:eastAsia="標楷體" w:hAnsi="Times New Roman" w:cs="Times New Roman" w:hint="eastAsia"/>
        </w:rPr>
        <w:t>例如：</w:t>
      </w:r>
      <w:r w:rsidR="002D3293">
        <w:rPr>
          <w:rFonts w:ascii="Times New Roman" w:eastAsia="標楷體" w:hAnsi="Times New Roman" w:cs="Times New Roman"/>
        </w:rPr>
        <w:t>泉州師院專班</w:t>
      </w:r>
      <w:r w:rsidR="002D3293">
        <w:rPr>
          <w:rFonts w:ascii="Times New Roman" w:eastAsia="標楷體" w:hAnsi="Times New Roman" w:cs="Times New Roman" w:hint="eastAsia"/>
        </w:rPr>
        <w:t>)</w:t>
      </w:r>
      <w:r w:rsidRPr="005D2DAE">
        <w:rPr>
          <w:rFonts w:ascii="Times New Roman" w:eastAsia="標楷體" w:hAnsi="Times New Roman" w:cs="Times New Roman"/>
        </w:rPr>
        <w:t>與國際</w:t>
      </w:r>
      <w:r w:rsidR="00D04575" w:rsidRPr="005D2DAE">
        <w:rPr>
          <w:rFonts w:ascii="Times New Roman" w:eastAsia="標楷體" w:hAnsi="Times New Roman" w:cs="Times New Roman"/>
        </w:rPr>
        <w:t>生</w:t>
      </w:r>
      <w:r w:rsidR="00E03208" w:rsidRPr="005D2DAE">
        <w:rPr>
          <w:rFonts w:ascii="Times New Roman" w:eastAsia="標楷體" w:hAnsi="Times New Roman" w:cs="Times New Roman"/>
        </w:rPr>
        <w:t>的</w:t>
      </w:r>
      <w:r w:rsidR="00D04575" w:rsidRPr="005D2DAE">
        <w:rPr>
          <w:rFonts w:ascii="Times New Roman" w:eastAsia="標楷體" w:hAnsi="Times New Roman" w:cs="Times New Roman"/>
        </w:rPr>
        <w:t>招</w:t>
      </w:r>
      <w:r w:rsidRPr="005D2DAE">
        <w:rPr>
          <w:rFonts w:ascii="Times New Roman" w:eastAsia="標楷體" w:hAnsi="Times New Roman" w:cs="Times New Roman"/>
        </w:rPr>
        <w:t>募？</w:t>
      </w:r>
      <w:r w:rsidR="00E03208" w:rsidRPr="005D2DAE">
        <w:rPr>
          <w:rFonts w:ascii="Times New Roman" w:eastAsia="標楷體" w:hAnsi="Times New Roman" w:cs="Times New Roman"/>
        </w:rPr>
        <w:t>若是需要</w:t>
      </w:r>
      <w:r w:rsidR="00D04575" w:rsidRPr="005D2DAE">
        <w:rPr>
          <w:rFonts w:ascii="Times New Roman" w:eastAsia="標楷體" w:hAnsi="Times New Roman" w:cs="Times New Roman"/>
        </w:rPr>
        <w:t>經費，如何</w:t>
      </w:r>
      <w:r w:rsidR="00490897" w:rsidRPr="005D2DAE">
        <w:rPr>
          <w:rFonts w:ascii="Times New Roman" w:eastAsia="標楷體" w:hAnsi="Times New Roman" w:cs="Times New Roman"/>
        </w:rPr>
        <w:t>自籌？</w:t>
      </w:r>
    </w:p>
    <w:p w:rsidR="002D3293" w:rsidRDefault="002D3293" w:rsidP="003C005E">
      <w:pPr>
        <w:pStyle w:val="a3"/>
        <w:numPr>
          <w:ilvl w:val="0"/>
          <w:numId w:val="11"/>
        </w:numPr>
        <w:jc w:val="both"/>
        <w:rPr>
          <w:rFonts w:ascii="Times New Roman" w:eastAsia="標楷體" w:hAnsi="Times New Roman" w:cs="Times New Roman"/>
        </w:rPr>
      </w:pPr>
      <w:r>
        <w:rPr>
          <w:rFonts w:ascii="Times New Roman" w:eastAsia="標楷體" w:hAnsi="Times New Roman" w:cs="Times New Roman"/>
        </w:rPr>
        <w:t>科學營隊等相關活動續辦，以拓展大學部招生。</w:t>
      </w:r>
    </w:p>
    <w:p w:rsidR="002D3293" w:rsidRDefault="002D3293" w:rsidP="003C005E">
      <w:pPr>
        <w:pStyle w:val="a3"/>
        <w:numPr>
          <w:ilvl w:val="0"/>
          <w:numId w:val="11"/>
        </w:numPr>
        <w:jc w:val="both"/>
        <w:rPr>
          <w:rFonts w:ascii="Times New Roman" w:eastAsia="標楷體" w:hAnsi="Times New Roman" w:cs="Times New Roman"/>
        </w:rPr>
      </w:pPr>
      <w:r>
        <w:rPr>
          <w:rFonts w:ascii="Times New Roman" w:eastAsia="標楷體" w:hAnsi="Times New Roman" w:cs="Times New Roman"/>
        </w:rPr>
        <w:t>建立本系與它校之相關系所之區隔性，</w:t>
      </w:r>
      <w:proofErr w:type="gramStart"/>
      <w:r>
        <w:rPr>
          <w:rFonts w:ascii="Times New Roman" w:eastAsia="標楷體" w:hAnsi="Times New Roman" w:cs="Times New Roman"/>
        </w:rPr>
        <w:t>讓元智化材</w:t>
      </w:r>
      <w:proofErr w:type="gramEnd"/>
      <w:r>
        <w:rPr>
          <w:rFonts w:ascii="Times New Roman" w:eastAsia="標楷體" w:hAnsi="Times New Roman" w:cs="Times New Roman"/>
        </w:rPr>
        <w:t>更有招生特色。</w:t>
      </w:r>
    </w:p>
    <w:p w:rsidR="00A83F8F" w:rsidRPr="005D2DAE" w:rsidRDefault="00A83F8F" w:rsidP="003C005E">
      <w:pPr>
        <w:pStyle w:val="a3"/>
        <w:numPr>
          <w:ilvl w:val="0"/>
          <w:numId w:val="11"/>
        </w:numPr>
        <w:jc w:val="both"/>
        <w:rPr>
          <w:rFonts w:ascii="Times New Roman" w:eastAsia="標楷體" w:hAnsi="Times New Roman" w:cs="Times New Roman"/>
        </w:rPr>
      </w:pPr>
      <w:r>
        <w:rPr>
          <w:rFonts w:ascii="Times New Roman" w:eastAsia="標楷體" w:hAnsi="Times New Roman" w:cs="Times New Roman"/>
        </w:rPr>
        <w:t>如何統合生技所</w:t>
      </w:r>
      <w:r>
        <w:rPr>
          <w:rFonts w:ascii="Times New Roman" w:eastAsia="標楷體" w:hAnsi="Times New Roman" w:cs="Times New Roman" w:hint="eastAsia"/>
        </w:rPr>
        <w:t>(</w:t>
      </w:r>
      <w:r w:rsidRPr="005E0A39">
        <w:rPr>
          <w:rFonts w:ascii="Times New Roman" w:eastAsia="標楷體" w:hAnsi="Times New Roman" w:cs="Times New Roman"/>
          <w:u w:val="single"/>
        </w:rPr>
        <w:t>招生方面</w:t>
      </w:r>
      <w:r>
        <w:rPr>
          <w:rFonts w:ascii="Times New Roman" w:eastAsia="標楷體" w:hAnsi="Times New Roman" w:cs="Times New Roman" w:hint="eastAsia"/>
        </w:rPr>
        <w:t>)</w:t>
      </w:r>
      <w:r>
        <w:rPr>
          <w:rFonts w:ascii="Times New Roman" w:eastAsia="標楷體" w:hAnsi="Times New Roman" w:cs="Times New Roman"/>
        </w:rPr>
        <w:t>？</w:t>
      </w:r>
    </w:p>
    <w:p w:rsidR="00D04575" w:rsidRPr="005D2DAE" w:rsidRDefault="00D04575" w:rsidP="003C005E">
      <w:pPr>
        <w:pStyle w:val="a3"/>
        <w:ind w:left="0"/>
        <w:jc w:val="both"/>
        <w:rPr>
          <w:rFonts w:ascii="Times New Roman" w:eastAsia="標楷體" w:hAnsi="Times New Roman" w:cs="Times New Roman"/>
        </w:rPr>
      </w:pPr>
    </w:p>
    <w:p w:rsidR="00D04575" w:rsidRPr="005D2DAE" w:rsidRDefault="00D04575" w:rsidP="003C005E">
      <w:pPr>
        <w:pStyle w:val="a3"/>
        <w:ind w:left="0"/>
        <w:jc w:val="both"/>
        <w:rPr>
          <w:rFonts w:ascii="Times New Roman" w:eastAsia="標楷體" w:hAnsi="Times New Roman" w:cs="Times New Roman"/>
          <w:u w:val="single"/>
        </w:rPr>
      </w:pPr>
      <w:r w:rsidRPr="005D2DAE">
        <w:rPr>
          <w:rFonts w:ascii="Times New Roman" w:eastAsia="標楷體" w:hAnsi="Times New Roman" w:cs="Times New Roman"/>
          <w:u w:val="single"/>
        </w:rPr>
        <w:t>教學方面</w:t>
      </w:r>
    </w:p>
    <w:p w:rsidR="005066BF" w:rsidRPr="005D2DAE" w:rsidRDefault="0040057A" w:rsidP="003C005E">
      <w:pPr>
        <w:pStyle w:val="a3"/>
        <w:ind w:left="0" w:firstLineChars="200" w:firstLine="480"/>
        <w:jc w:val="both"/>
        <w:rPr>
          <w:rFonts w:ascii="Times New Roman" w:eastAsia="標楷體" w:hAnsi="Times New Roman" w:cs="Times New Roman"/>
        </w:rPr>
      </w:pPr>
      <w:r w:rsidRPr="005D2DAE">
        <w:rPr>
          <w:rFonts w:ascii="Times New Roman" w:eastAsia="標楷體" w:hAnsi="Times New Roman" w:cs="Times New Roman"/>
        </w:rPr>
        <w:t>教學永遠是大學教育的重點，無論是</w:t>
      </w:r>
      <w:r w:rsidRPr="005D2DAE">
        <w:rPr>
          <w:rFonts w:ascii="Times New Roman" w:eastAsia="標楷體" w:hAnsi="Times New Roman" w:cs="Times New Roman"/>
          <w:bCs/>
        </w:rPr>
        <w:t>教育目標與核心能力的落實</w:t>
      </w:r>
      <w:r w:rsidRPr="005D2DAE">
        <w:rPr>
          <w:rFonts w:ascii="Times New Roman" w:eastAsia="標楷體" w:hAnsi="Times New Roman" w:cs="Times New Roman"/>
        </w:rPr>
        <w:t>、</w:t>
      </w:r>
      <w:r w:rsidRPr="005D2DAE">
        <w:rPr>
          <w:rFonts w:ascii="Times New Roman" w:eastAsia="標楷體" w:hAnsi="Times New Roman" w:cs="Times New Roman"/>
          <w:bCs/>
        </w:rPr>
        <w:t>教學的課程組合</w:t>
      </w:r>
      <w:r w:rsidRPr="005D2DAE">
        <w:rPr>
          <w:rFonts w:ascii="Times New Roman" w:eastAsia="標楷體" w:hAnsi="Times New Roman" w:cs="Times New Roman"/>
        </w:rPr>
        <w:t>、</w:t>
      </w:r>
      <w:r w:rsidRPr="005D2DAE">
        <w:rPr>
          <w:rFonts w:ascii="Times New Roman" w:eastAsia="標楷體" w:hAnsi="Times New Roman" w:cs="Times New Roman"/>
          <w:bCs/>
        </w:rPr>
        <w:t>教學的方法與工具引入</w:t>
      </w:r>
      <w:r w:rsidRPr="005D2DAE">
        <w:rPr>
          <w:rFonts w:ascii="Times New Roman" w:eastAsia="標楷體" w:hAnsi="Times New Roman" w:cs="Times New Roman"/>
        </w:rPr>
        <w:t>、</w:t>
      </w:r>
      <w:r w:rsidRPr="005D2DAE">
        <w:rPr>
          <w:rFonts w:ascii="Times New Roman" w:eastAsia="標楷體" w:hAnsi="Times New Roman" w:cs="Times New Roman"/>
          <w:bCs/>
        </w:rPr>
        <w:t>學習動機的建立</w:t>
      </w:r>
      <w:r w:rsidRPr="005D2DAE">
        <w:rPr>
          <w:rFonts w:ascii="Times New Roman" w:eastAsia="標楷體" w:hAnsi="Times New Roman" w:cs="Times New Roman"/>
        </w:rPr>
        <w:t>、</w:t>
      </w:r>
      <w:r w:rsidRPr="005D2DAE">
        <w:rPr>
          <w:rFonts w:ascii="Times New Roman" w:eastAsia="標楷體" w:hAnsi="Times New Roman" w:cs="Times New Roman"/>
          <w:bCs/>
        </w:rPr>
        <w:t>學用落差</w:t>
      </w:r>
      <w:r w:rsidR="00C65133" w:rsidRPr="005D2DAE">
        <w:rPr>
          <w:rFonts w:ascii="Times New Roman" w:eastAsia="標楷體" w:hAnsi="Times New Roman" w:cs="Times New Roman"/>
          <w:bCs/>
        </w:rPr>
        <w:t>的降低</w:t>
      </w:r>
      <w:r w:rsidRPr="005D2DAE">
        <w:rPr>
          <w:rFonts w:ascii="Times New Roman" w:eastAsia="標楷體" w:hAnsi="Times New Roman" w:cs="Times New Roman"/>
          <w:bCs/>
        </w:rPr>
        <w:t>是經常需要檢討與更新的議題。</w:t>
      </w:r>
    </w:p>
    <w:p w:rsidR="002D3293" w:rsidRDefault="00D04575" w:rsidP="002D3293">
      <w:pPr>
        <w:pStyle w:val="a3"/>
        <w:numPr>
          <w:ilvl w:val="1"/>
          <w:numId w:val="2"/>
        </w:numPr>
        <w:ind w:left="426" w:hanging="425"/>
        <w:jc w:val="both"/>
        <w:rPr>
          <w:rFonts w:ascii="Times New Roman" w:eastAsia="標楷體" w:hAnsi="Times New Roman" w:cs="Times New Roman"/>
        </w:rPr>
      </w:pPr>
      <w:r w:rsidRPr="005D2DAE">
        <w:rPr>
          <w:rFonts w:ascii="Times New Roman" w:eastAsia="標楷體" w:hAnsi="Times New Roman" w:cs="Times New Roman"/>
        </w:rPr>
        <w:t>課程應強調創新、設計與實務化。目前實驗課程</w:t>
      </w:r>
      <w:r w:rsidR="00375078" w:rsidRPr="005D2DAE">
        <w:rPr>
          <w:rFonts w:ascii="Times New Roman" w:eastAsia="標楷體" w:hAnsi="Times New Roman" w:cs="Times New Roman"/>
        </w:rPr>
        <w:t>中，學生</w:t>
      </w:r>
      <w:r w:rsidRPr="005D2DAE">
        <w:rPr>
          <w:rFonts w:ascii="Times New Roman" w:eastAsia="標楷體" w:hAnsi="Times New Roman" w:cs="Times New Roman"/>
        </w:rPr>
        <w:t>花</w:t>
      </w:r>
      <w:r w:rsidR="00375078" w:rsidRPr="005D2DAE">
        <w:rPr>
          <w:rFonts w:ascii="Times New Roman" w:eastAsia="標楷體" w:hAnsi="Times New Roman" w:cs="Times New Roman"/>
        </w:rPr>
        <w:t>許多時間</w:t>
      </w:r>
      <w:proofErr w:type="gramStart"/>
      <w:r w:rsidR="00375078" w:rsidRPr="005D2DAE">
        <w:rPr>
          <w:rFonts w:ascii="Times New Roman" w:eastAsia="標楷體" w:hAnsi="Times New Roman" w:cs="Times New Roman"/>
        </w:rPr>
        <w:t>寫結預</w:t>
      </w:r>
      <w:proofErr w:type="gramEnd"/>
      <w:r w:rsidR="00375078" w:rsidRPr="005D2DAE">
        <w:rPr>
          <w:rFonts w:ascii="Times New Roman" w:eastAsia="標楷體" w:hAnsi="Times New Roman" w:cs="Times New Roman"/>
        </w:rPr>
        <w:t>報告，恐流於形式，缺乏思考與</w:t>
      </w:r>
      <w:r w:rsidRPr="005D2DAE">
        <w:rPr>
          <w:rFonts w:ascii="Times New Roman" w:eastAsia="標楷體" w:hAnsi="Times New Roman" w:cs="Times New Roman"/>
        </w:rPr>
        <w:t>創新性</w:t>
      </w:r>
      <w:r w:rsidR="00375078" w:rsidRPr="005D2DAE">
        <w:rPr>
          <w:rFonts w:ascii="Times New Roman" w:eastAsia="標楷體" w:hAnsi="Times New Roman" w:cs="Times New Roman"/>
        </w:rPr>
        <w:t>。如何利用現有實驗室資源，強化學習效果，是一重要議題</w:t>
      </w:r>
      <w:r w:rsidRPr="005D2DAE">
        <w:rPr>
          <w:rFonts w:ascii="Times New Roman" w:eastAsia="標楷體" w:hAnsi="Times New Roman" w:cs="Times New Roman"/>
        </w:rPr>
        <w:t>。是否</w:t>
      </w:r>
      <w:r w:rsidR="00375078" w:rsidRPr="005D2DAE">
        <w:rPr>
          <w:rFonts w:ascii="Times New Roman" w:eastAsia="標楷體" w:hAnsi="Times New Roman" w:cs="Times New Roman"/>
        </w:rPr>
        <w:t>可</w:t>
      </w:r>
      <w:r w:rsidRPr="005D2DAE">
        <w:rPr>
          <w:rFonts w:ascii="Times New Roman" w:eastAsia="標楷體" w:hAnsi="Times New Roman" w:cs="Times New Roman"/>
        </w:rPr>
        <w:t>直接安排至各老師實驗室擇</w:t>
      </w:r>
      <w:proofErr w:type="gramStart"/>
      <w:r w:rsidRPr="005D2DAE">
        <w:rPr>
          <w:rFonts w:ascii="Times New Roman" w:eastAsia="標楷體" w:hAnsi="Times New Roman" w:cs="Times New Roman"/>
        </w:rPr>
        <w:t>一</w:t>
      </w:r>
      <w:proofErr w:type="gramEnd"/>
      <w:r w:rsidRPr="005D2DAE">
        <w:rPr>
          <w:rFonts w:ascii="Times New Roman" w:eastAsia="標楷體" w:hAnsi="Times New Roman" w:cs="Times New Roman"/>
        </w:rPr>
        <w:t>主題，於大學四年內就此主題學習研究，並於畢業前完成小論文或取得專利，此做法不僅可落實</w:t>
      </w:r>
      <w:r w:rsidR="006B11CC" w:rsidRPr="005D2DAE">
        <w:rPr>
          <w:rFonts w:ascii="Times New Roman" w:eastAsia="標楷體" w:hAnsi="Times New Roman" w:cs="Times New Roman"/>
        </w:rPr>
        <w:t>C</w:t>
      </w:r>
      <w:r w:rsidRPr="005D2DAE">
        <w:rPr>
          <w:rFonts w:ascii="Times New Roman" w:eastAsia="標楷體" w:hAnsi="Times New Roman" w:cs="Times New Roman"/>
        </w:rPr>
        <w:t>apstone</w:t>
      </w:r>
      <w:r w:rsidRPr="005D2DAE">
        <w:rPr>
          <w:rFonts w:ascii="Times New Roman" w:eastAsia="標楷體" w:hAnsi="Times New Roman" w:cs="Times New Roman"/>
        </w:rPr>
        <w:t>之精神，亦可作為本系特色亮點。</w:t>
      </w:r>
      <w:r w:rsidR="006B11CC" w:rsidRPr="005D2DAE">
        <w:rPr>
          <w:rFonts w:ascii="Times New Roman" w:eastAsia="標楷體" w:hAnsi="Times New Roman" w:cs="Times New Roman"/>
        </w:rPr>
        <w:t xml:space="preserve">Project-Based Learning </w:t>
      </w:r>
      <w:r w:rsidR="006B11CC" w:rsidRPr="005D2DAE">
        <w:rPr>
          <w:rFonts w:ascii="Times New Roman" w:eastAsia="標楷體" w:hAnsi="Times New Roman" w:cs="Times New Roman"/>
        </w:rPr>
        <w:t>是否可為本系實驗課程教學的選項？</w:t>
      </w:r>
    </w:p>
    <w:p w:rsidR="002D3293" w:rsidRPr="002D3293" w:rsidRDefault="002D3293" w:rsidP="002D3293">
      <w:pPr>
        <w:pStyle w:val="a3"/>
        <w:numPr>
          <w:ilvl w:val="1"/>
          <w:numId w:val="2"/>
        </w:numPr>
        <w:ind w:left="426" w:hanging="425"/>
        <w:jc w:val="both"/>
        <w:rPr>
          <w:rFonts w:ascii="Times New Roman" w:eastAsia="標楷體" w:hAnsi="Times New Roman" w:cs="Times New Roman"/>
        </w:rPr>
      </w:pPr>
      <w:r>
        <w:rPr>
          <w:rFonts w:ascii="Times New Roman" w:eastAsia="標楷體" w:hAnsi="Times New Roman" w:cs="Times New Roman"/>
        </w:rPr>
        <w:t>在系所同仁共同努力下，</w:t>
      </w:r>
      <w:r w:rsidR="005A620F" w:rsidRPr="002D3293">
        <w:rPr>
          <w:rFonts w:ascii="Times New Roman" w:eastAsia="標楷體" w:hAnsi="Times New Roman" w:cs="Times New Roman"/>
        </w:rPr>
        <w:t>IEET</w:t>
      </w:r>
      <w:r w:rsidR="005A620F" w:rsidRPr="002D3293">
        <w:rPr>
          <w:rFonts w:ascii="Times New Roman" w:eastAsia="標楷體" w:hAnsi="Times New Roman" w:cs="Times New Roman"/>
        </w:rPr>
        <w:t>認證</w:t>
      </w:r>
      <w:r w:rsidRPr="002D3293">
        <w:rPr>
          <w:rFonts w:ascii="Times New Roman" w:eastAsia="標楷體" w:hAnsi="Times New Roman" w:cs="Times New Roman"/>
        </w:rPr>
        <w:t>目前已通過</w:t>
      </w:r>
      <w:r>
        <w:rPr>
          <w:rFonts w:ascii="Times New Roman" w:eastAsia="標楷體" w:hAnsi="Times New Roman" w:cs="Times New Roman"/>
        </w:rPr>
        <w:t>第三</w:t>
      </w:r>
      <w:r w:rsidRPr="002D3293">
        <w:rPr>
          <w:rFonts w:ascii="Times New Roman" w:eastAsia="標楷體" w:hAnsi="Times New Roman" w:cs="Times New Roman"/>
        </w:rPr>
        <w:t>輪</w:t>
      </w:r>
      <w:r w:rsidRPr="002D3293">
        <w:rPr>
          <w:rFonts w:ascii="Times New Roman" w:eastAsia="標楷體" w:hAnsi="Times New Roman" w:cs="Times New Roman" w:hint="eastAsia"/>
        </w:rPr>
        <w:t>(</w:t>
      </w:r>
      <w:r w:rsidRPr="002D3293">
        <w:rPr>
          <w:rFonts w:ascii="Times New Roman" w:eastAsia="標楷體" w:hAnsi="Times New Roman" w:cs="Times New Roman"/>
        </w:rPr>
        <w:t>六年</w:t>
      </w:r>
      <w:r w:rsidRPr="002D3293">
        <w:rPr>
          <w:rFonts w:ascii="Times New Roman" w:eastAsia="標楷體" w:hAnsi="Times New Roman" w:cs="Times New Roman" w:hint="eastAsia"/>
        </w:rPr>
        <w:t>)</w:t>
      </w:r>
      <w:r w:rsidRPr="002D3293">
        <w:rPr>
          <w:rFonts w:ascii="Times New Roman" w:eastAsia="標楷體" w:hAnsi="Times New Roman" w:cs="Times New Roman"/>
        </w:rPr>
        <w:t>，</w:t>
      </w:r>
      <w:r>
        <w:rPr>
          <w:rFonts w:ascii="Times New Roman" w:eastAsia="標楷體" w:hAnsi="Times New Roman" w:cs="Times New Roman"/>
        </w:rPr>
        <w:t>另一個六年的課程持續改善應繼續推動進行。</w:t>
      </w:r>
    </w:p>
    <w:p w:rsidR="002D3293" w:rsidRPr="005D2DAE" w:rsidRDefault="002D3293" w:rsidP="002D3293">
      <w:pPr>
        <w:pStyle w:val="a3"/>
        <w:numPr>
          <w:ilvl w:val="1"/>
          <w:numId w:val="2"/>
        </w:numPr>
        <w:ind w:left="426" w:hanging="425"/>
        <w:jc w:val="both"/>
        <w:rPr>
          <w:rFonts w:ascii="Times New Roman" w:eastAsia="標楷體" w:hAnsi="Times New Roman" w:cs="Times New Roman"/>
        </w:rPr>
      </w:pPr>
      <w:r w:rsidRPr="005D2DAE">
        <w:rPr>
          <w:rFonts w:ascii="Times New Roman" w:eastAsia="標楷體" w:hAnsi="Times New Roman" w:cs="Times New Roman"/>
        </w:rPr>
        <w:t>課程均衡與特色如何拿捏？課程需與未來職</w:t>
      </w:r>
      <w:proofErr w:type="gramStart"/>
      <w:r w:rsidRPr="005D2DAE">
        <w:rPr>
          <w:rFonts w:ascii="Times New Roman" w:eastAsia="標楷體" w:hAnsi="Times New Roman" w:cs="Times New Roman"/>
        </w:rPr>
        <w:t>涯</w:t>
      </w:r>
      <w:proofErr w:type="gramEnd"/>
      <w:r w:rsidRPr="005D2DAE">
        <w:rPr>
          <w:rFonts w:ascii="Times New Roman" w:eastAsia="標楷體" w:hAnsi="Times New Roman" w:cs="Times New Roman"/>
        </w:rPr>
        <w:t>發展連結，從產業面需求回推，才能培養符合業界需求人才。可參考本系</w:t>
      </w:r>
      <w:r w:rsidRPr="005D2DAE">
        <w:rPr>
          <w:rFonts w:ascii="Times New Roman" w:eastAsia="標楷體" w:hAnsi="Times New Roman" w:cs="Times New Roman"/>
        </w:rPr>
        <w:t>PCB</w:t>
      </w:r>
      <w:r w:rsidRPr="005D2DAE">
        <w:rPr>
          <w:rFonts w:ascii="Times New Roman" w:eastAsia="標楷體" w:hAnsi="Times New Roman" w:cs="Times New Roman"/>
        </w:rPr>
        <w:t>課程，尋求產業、學會或公會之合作，發展產業學院，以縮小產學落差。在應用性課程中，是否需落實「業師」的功能於教學？</w:t>
      </w:r>
    </w:p>
    <w:p w:rsidR="00C65133" w:rsidRDefault="00C65133" w:rsidP="005E1E2A">
      <w:pPr>
        <w:pStyle w:val="a3"/>
        <w:numPr>
          <w:ilvl w:val="1"/>
          <w:numId w:val="2"/>
        </w:numPr>
        <w:ind w:left="426" w:hanging="425"/>
        <w:jc w:val="both"/>
        <w:rPr>
          <w:rFonts w:ascii="Times New Roman" w:eastAsia="標楷體" w:hAnsi="Times New Roman" w:cs="Times New Roman"/>
        </w:rPr>
      </w:pPr>
      <w:r w:rsidRPr="005E1E2A">
        <w:rPr>
          <w:rFonts w:ascii="Times New Roman" w:eastAsia="標楷體" w:hAnsi="Times New Roman" w:cs="Times New Roman"/>
        </w:rPr>
        <w:t>本系的</w:t>
      </w:r>
      <w:r w:rsidR="00824E6D" w:rsidRPr="005E1E2A">
        <w:rPr>
          <w:rFonts w:ascii="Times New Roman" w:eastAsia="標楷體" w:hAnsi="Times New Roman" w:cs="Times New Roman"/>
        </w:rPr>
        <w:t>多門必修課之</w:t>
      </w:r>
      <w:r w:rsidRPr="005E1E2A">
        <w:rPr>
          <w:rFonts w:ascii="Times New Roman" w:eastAsia="標楷體" w:hAnsi="Times New Roman" w:cs="Times New Roman"/>
        </w:rPr>
        <w:t>「英語教學」已經實施多年，</w:t>
      </w:r>
      <w:r w:rsidR="00A266AB" w:rsidRPr="005E1E2A">
        <w:rPr>
          <w:rFonts w:ascii="Times New Roman" w:eastAsia="標楷體" w:hAnsi="Times New Roman" w:cs="Times New Roman"/>
        </w:rPr>
        <w:t>利弊</w:t>
      </w:r>
      <w:proofErr w:type="gramStart"/>
      <w:r w:rsidR="00A266AB" w:rsidRPr="005E1E2A">
        <w:rPr>
          <w:rFonts w:ascii="Times New Roman" w:eastAsia="標楷體" w:hAnsi="Times New Roman" w:cs="Times New Roman"/>
        </w:rPr>
        <w:t>之間，</w:t>
      </w:r>
      <w:proofErr w:type="gramEnd"/>
      <w:r w:rsidRPr="005E1E2A">
        <w:rPr>
          <w:rFonts w:ascii="Times New Roman" w:eastAsia="標楷體" w:hAnsi="Times New Roman" w:cs="Times New Roman"/>
        </w:rPr>
        <w:t>是否有檢討的必要</w:t>
      </w:r>
      <w:r w:rsidR="00824E6D" w:rsidRPr="005E1E2A">
        <w:rPr>
          <w:rFonts w:ascii="Times New Roman" w:eastAsia="標楷體" w:hAnsi="Times New Roman" w:cs="Times New Roman"/>
        </w:rPr>
        <w:t>？如何</w:t>
      </w:r>
      <w:r w:rsidRPr="005E1E2A">
        <w:rPr>
          <w:rFonts w:ascii="Times New Roman" w:eastAsia="標楷體" w:hAnsi="Times New Roman" w:cs="Times New Roman"/>
        </w:rPr>
        <w:t>讓我們的學生學會</w:t>
      </w:r>
      <w:r w:rsidR="00824E6D" w:rsidRPr="005E1E2A">
        <w:rPr>
          <w:rFonts w:ascii="Times New Roman" w:eastAsia="標楷體" w:hAnsi="Times New Roman" w:cs="Times New Roman"/>
        </w:rPr>
        <w:t>「</w:t>
      </w:r>
      <w:r w:rsidRPr="005E1E2A">
        <w:rPr>
          <w:rFonts w:ascii="Times New Roman" w:eastAsia="標楷體" w:hAnsi="Times New Roman" w:cs="Times New Roman"/>
        </w:rPr>
        <w:t>在化工與</w:t>
      </w:r>
      <w:r w:rsidR="00824E6D" w:rsidRPr="005E1E2A">
        <w:rPr>
          <w:rFonts w:ascii="Times New Roman" w:eastAsia="標楷體" w:hAnsi="Times New Roman" w:cs="Times New Roman"/>
        </w:rPr>
        <w:t>材料專業上使用英文溝通」的能力</w:t>
      </w:r>
      <w:r w:rsidR="00674C99" w:rsidRPr="005E1E2A">
        <w:rPr>
          <w:rFonts w:ascii="Times New Roman" w:eastAsia="標楷體" w:hAnsi="Times New Roman" w:cs="Times New Roman"/>
        </w:rPr>
        <w:t>，能成為未來教學方向嗎</w:t>
      </w:r>
      <w:r w:rsidR="00824E6D" w:rsidRPr="005E1E2A">
        <w:rPr>
          <w:rFonts w:ascii="Times New Roman" w:eastAsia="標楷體" w:hAnsi="Times New Roman" w:cs="Times New Roman"/>
        </w:rPr>
        <w:t>？</w:t>
      </w:r>
    </w:p>
    <w:p w:rsidR="005E1E2A" w:rsidRDefault="005E1E2A" w:rsidP="005E1E2A">
      <w:pPr>
        <w:pStyle w:val="a3"/>
        <w:numPr>
          <w:ilvl w:val="1"/>
          <w:numId w:val="2"/>
        </w:numPr>
        <w:ind w:left="426" w:hanging="425"/>
        <w:jc w:val="both"/>
        <w:rPr>
          <w:rFonts w:ascii="Times New Roman" w:eastAsia="標楷體" w:hAnsi="Times New Roman" w:cs="Times New Roman"/>
        </w:rPr>
      </w:pPr>
      <w:r>
        <w:rPr>
          <w:rFonts w:ascii="Times New Roman" w:eastAsia="標楷體" w:hAnsi="Times New Roman" w:cs="Times New Roman"/>
        </w:rPr>
        <w:t>新設之</w:t>
      </w:r>
      <w:proofErr w:type="gramStart"/>
      <w:r>
        <w:rPr>
          <w:rFonts w:ascii="Times New Roman" w:eastAsia="標楷體" w:hAnsi="Times New Roman" w:cs="Times New Roman"/>
        </w:rPr>
        <w:t>實作學程</w:t>
      </w:r>
      <w:proofErr w:type="gramEnd"/>
      <w:r>
        <w:rPr>
          <w:rFonts w:ascii="Times New Roman" w:eastAsia="標楷體" w:hAnsi="Times New Roman" w:cs="Times New Roman"/>
        </w:rPr>
        <w:t>即將展開，如何落實及強化，同時又需考量不排擠其它選修學程，應慎重考量與規劃。</w:t>
      </w:r>
    </w:p>
    <w:p w:rsidR="00A83F8F" w:rsidRDefault="005E1E2A" w:rsidP="00A83F8F">
      <w:pPr>
        <w:pStyle w:val="a3"/>
        <w:numPr>
          <w:ilvl w:val="1"/>
          <w:numId w:val="2"/>
        </w:numPr>
        <w:ind w:left="426" w:hanging="425"/>
        <w:jc w:val="both"/>
        <w:rPr>
          <w:rFonts w:ascii="Times New Roman" w:eastAsia="標楷體" w:hAnsi="Times New Roman" w:cs="Times New Roman"/>
        </w:rPr>
      </w:pPr>
      <w:r>
        <w:rPr>
          <w:rFonts w:ascii="Times New Roman" w:eastAsia="標楷體" w:hAnsi="Times New Roman" w:cs="Times New Roman"/>
        </w:rPr>
        <w:lastRenderedPageBreak/>
        <w:t>本系高教深耕計畫下一階段將如何推廣？</w:t>
      </w:r>
    </w:p>
    <w:p w:rsidR="00A83F8F" w:rsidRPr="00A83F8F" w:rsidRDefault="00A83F8F" w:rsidP="00A83F8F">
      <w:pPr>
        <w:pStyle w:val="a3"/>
        <w:numPr>
          <w:ilvl w:val="1"/>
          <w:numId w:val="2"/>
        </w:numPr>
        <w:ind w:left="426" w:hanging="425"/>
        <w:jc w:val="both"/>
        <w:rPr>
          <w:rFonts w:ascii="Times New Roman" w:eastAsia="標楷體" w:hAnsi="Times New Roman" w:cs="Times New Roman"/>
        </w:rPr>
      </w:pPr>
      <w:r w:rsidRPr="00A83F8F">
        <w:rPr>
          <w:rFonts w:ascii="Times New Roman" w:eastAsia="標楷體" w:hAnsi="Times New Roman" w:cs="Times New Roman"/>
        </w:rPr>
        <w:t>如何統合生技所</w:t>
      </w:r>
      <w:r w:rsidR="005E0A39">
        <w:rPr>
          <w:rFonts w:ascii="Times New Roman" w:eastAsia="標楷體" w:hAnsi="Times New Roman" w:cs="Times New Roman"/>
        </w:rPr>
        <w:t>及配合英專班</w:t>
      </w:r>
      <w:r w:rsidRPr="00A83F8F">
        <w:rPr>
          <w:rFonts w:ascii="Times New Roman" w:eastAsia="標楷體" w:hAnsi="Times New Roman" w:cs="Times New Roman" w:hint="eastAsia"/>
        </w:rPr>
        <w:t>(</w:t>
      </w:r>
      <w:r w:rsidR="005E0A39" w:rsidRPr="005D2DAE">
        <w:rPr>
          <w:rFonts w:ascii="Times New Roman" w:eastAsia="標楷體" w:hAnsi="Times New Roman" w:cs="Times New Roman"/>
          <w:u w:val="single"/>
        </w:rPr>
        <w:t>教學方面</w:t>
      </w:r>
      <w:r w:rsidRPr="00A83F8F">
        <w:rPr>
          <w:rFonts w:ascii="Times New Roman" w:eastAsia="標楷體" w:hAnsi="Times New Roman" w:cs="Times New Roman" w:hint="eastAsia"/>
        </w:rPr>
        <w:t>)</w:t>
      </w:r>
      <w:r w:rsidRPr="00A83F8F">
        <w:rPr>
          <w:rFonts w:ascii="Times New Roman" w:eastAsia="標楷體" w:hAnsi="Times New Roman" w:cs="Times New Roman"/>
        </w:rPr>
        <w:t>？</w:t>
      </w:r>
    </w:p>
    <w:p w:rsidR="00A83F8F" w:rsidRPr="00A83F8F" w:rsidRDefault="00A83F8F" w:rsidP="00A83F8F">
      <w:pPr>
        <w:ind w:left="1"/>
        <w:jc w:val="both"/>
        <w:rPr>
          <w:rFonts w:ascii="Times New Roman" w:eastAsia="標楷體" w:hAnsi="Times New Roman" w:cs="Times New Roman" w:hint="eastAsia"/>
        </w:rPr>
      </w:pPr>
    </w:p>
    <w:p w:rsidR="00D04575" w:rsidRPr="005D2DAE" w:rsidRDefault="00D04575" w:rsidP="003C005E">
      <w:pPr>
        <w:jc w:val="both"/>
        <w:rPr>
          <w:rFonts w:ascii="Times New Roman" w:eastAsia="標楷體" w:hAnsi="Times New Roman" w:cs="Times New Roman"/>
          <w:u w:val="single"/>
        </w:rPr>
      </w:pPr>
      <w:r w:rsidRPr="005D2DAE">
        <w:rPr>
          <w:rFonts w:ascii="Times New Roman" w:eastAsia="標楷體" w:hAnsi="Times New Roman" w:cs="Times New Roman"/>
          <w:u w:val="single"/>
        </w:rPr>
        <w:t>研究方面</w:t>
      </w:r>
    </w:p>
    <w:p w:rsidR="00BC76C3" w:rsidRPr="005D2DAE" w:rsidRDefault="00BC76C3" w:rsidP="003C005E">
      <w:pPr>
        <w:pStyle w:val="a3"/>
        <w:ind w:left="0"/>
        <w:jc w:val="both"/>
        <w:rPr>
          <w:rFonts w:ascii="Times New Roman" w:eastAsia="標楷體" w:hAnsi="Times New Roman" w:cs="Times New Roman"/>
        </w:rPr>
      </w:pPr>
      <w:r w:rsidRPr="005D2DAE">
        <w:rPr>
          <w:rFonts w:ascii="Times New Roman" w:eastAsia="標楷體" w:hAnsi="Times New Roman" w:cs="Times New Roman"/>
        </w:rPr>
        <w:t xml:space="preserve">    </w:t>
      </w:r>
      <w:r w:rsidRPr="005D2DAE">
        <w:rPr>
          <w:rFonts w:ascii="Times New Roman" w:eastAsia="標楷體" w:hAnsi="Times New Roman" w:cs="Times New Roman"/>
        </w:rPr>
        <w:t>本系的研究成果亮麗，無論在校內或與他校相比，</w:t>
      </w:r>
      <w:proofErr w:type="gramStart"/>
      <w:r w:rsidRPr="005D2DAE">
        <w:rPr>
          <w:rFonts w:ascii="Times New Roman" w:eastAsia="標楷體" w:hAnsi="Times New Roman" w:cs="Times New Roman"/>
        </w:rPr>
        <w:t>均是極為</w:t>
      </w:r>
      <w:proofErr w:type="gramEnd"/>
      <w:r w:rsidRPr="005D2DAE">
        <w:rPr>
          <w:rFonts w:ascii="Times New Roman" w:eastAsia="標楷體" w:hAnsi="Times New Roman" w:cs="Times New Roman"/>
        </w:rPr>
        <w:t>突出，如何在研究能量的</w:t>
      </w:r>
      <w:r w:rsidR="00FA40ED" w:rsidRPr="005D2DAE">
        <w:rPr>
          <w:rFonts w:ascii="Times New Roman" w:eastAsia="標楷體" w:hAnsi="Times New Roman" w:cs="Times New Roman"/>
        </w:rPr>
        <w:t>持續</w:t>
      </w:r>
      <w:r w:rsidRPr="005D2DAE">
        <w:rPr>
          <w:rFonts w:ascii="Times New Roman" w:eastAsia="標楷體" w:hAnsi="Times New Roman" w:cs="Times New Roman"/>
        </w:rPr>
        <w:t>提昇，創造整體的綜效，是我們需要努力的方向。</w:t>
      </w:r>
    </w:p>
    <w:p w:rsidR="00D04575" w:rsidRPr="005D2DAE" w:rsidRDefault="00D04575" w:rsidP="003C005E">
      <w:pPr>
        <w:pStyle w:val="a3"/>
        <w:numPr>
          <w:ilvl w:val="0"/>
          <w:numId w:val="3"/>
        </w:numPr>
        <w:ind w:left="426" w:hanging="425"/>
        <w:jc w:val="both"/>
        <w:rPr>
          <w:rFonts w:ascii="Times New Roman" w:eastAsia="標楷體" w:hAnsi="Times New Roman" w:cs="Times New Roman"/>
        </w:rPr>
      </w:pPr>
      <w:r w:rsidRPr="005D2DAE">
        <w:rPr>
          <w:rFonts w:ascii="Times New Roman" w:eastAsia="標楷體" w:hAnsi="Times New Roman" w:cs="Times New Roman"/>
        </w:rPr>
        <w:t>如何展現本系於學術上之影響力</w:t>
      </w:r>
      <w:r w:rsidR="00BC76C3" w:rsidRPr="005D2DAE">
        <w:rPr>
          <w:rFonts w:ascii="Times New Roman" w:eastAsia="標楷體" w:hAnsi="Times New Roman" w:cs="Times New Roman"/>
        </w:rPr>
        <w:t>？</w:t>
      </w:r>
      <w:proofErr w:type="gramStart"/>
      <w:r w:rsidR="005A620F" w:rsidRPr="005D2DAE">
        <w:rPr>
          <w:rFonts w:ascii="Times New Roman" w:eastAsia="標楷體" w:hAnsi="Times New Roman" w:cs="Times New Roman"/>
        </w:rPr>
        <w:t>（</w:t>
      </w:r>
      <w:proofErr w:type="gramEnd"/>
      <w:r w:rsidR="005A620F" w:rsidRPr="005D2DAE">
        <w:rPr>
          <w:rFonts w:ascii="Times New Roman" w:eastAsia="標楷體" w:hAnsi="Times New Roman" w:cs="Times New Roman"/>
        </w:rPr>
        <w:t>指標如何定義？）</w:t>
      </w:r>
    </w:p>
    <w:p w:rsidR="00D04575" w:rsidRPr="005D2DAE" w:rsidRDefault="00D04575" w:rsidP="003C005E">
      <w:pPr>
        <w:pStyle w:val="a3"/>
        <w:numPr>
          <w:ilvl w:val="0"/>
          <w:numId w:val="3"/>
        </w:numPr>
        <w:ind w:left="426" w:hanging="425"/>
        <w:jc w:val="both"/>
        <w:rPr>
          <w:rFonts w:ascii="Times New Roman" w:eastAsia="標楷體" w:hAnsi="Times New Roman" w:cs="Times New Roman"/>
        </w:rPr>
      </w:pPr>
      <w:r w:rsidRPr="005D2DAE">
        <w:rPr>
          <w:rFonts w:ascii="Times New Roman" w:eastAsia="標楷體" w:hAnsi="Times New Roman" w:cs="Times New Roman"/>
        </w:rPr>
        <w:t>如何協助爭取大型整合計畫、產學合作計畫</w:t>
      </w:r>
      <w:r w:rsidR="00BC76C3" w:rsidRPr="005D2DAE">
        <w:rPr>
          <w:rFonts w:ascii="Times New Roman" w:eastAsia="標楷體" w:hAnsi="Times New Roman" w:cs="Times New Roman"/>
        </w:rPr>
        <w:t>？</w:t>
      </w:r>
    </w:p>
    <w:p w:rsidR="00D04575" w:rsidRPr="005D2DAE" w:rsidRDefault="00D04575" w:rsidP="003C005E">
      <w:pPr>
        <w:pStyle w:val="a3"/>
        <w:numPr>
          <w:ilvl w:val="0"/>
          <w:numId w:val="3"/>
        </w:numPr>
        <w:ind w:left="426" w:hanging="425"/>
        <w:jc w:val="both"/>
        <w:rPr>
          <w:rFonts w:ascii="Times New Roman" w:eastAsia="標楷體" w:hAnsi="Times New Roman" w:cs="Times New Roman"/>
        </w:rPr>
      </w:pPr>
      <w:r w:rsidRPr="005D2DAE">
        <w:rPr>
          <w:rFonts w:ascii="Times New Roman" w:eastAsia="標楷體" w:hAnsi="Times New Roman" w:cs="Times New Roman"/>
        </w:rPr>
        <w:t>經費支助是本系困境，總體計畫經費之提升，可運用於協助系</w:t>
      </w:r>
      <w:proofErr w:type="gramStart"/>
      <w:r w:rsidRPr="005D2DAE">
        <w:rPr>
          <w:rFonts w:ascii="Times New Roman" w:eastAsia="標楷體" w:hAnsi="Times New Roman" w:cs="Times New Roman"/>
        </w:rPr>
        <w:t>務</w:t>
      </w:r>
      <w:proofErr w:type="gramEnd"/>
      <w:r w:rsidRPr="005D2DAE">
        <w:rPr>
          <w:rFonts w:ascii="Times New Roman" w:eastAsia="標楷體" w:hAnsi="Times New Roman" w:cs="Times New Roman"/>
        </w:rPr>
        <w:t>發展，如何</w:t>
      </w:r>
      <w:r w:rsidR="00BC76C3" w:rsidRPr="005D2DAE">
        <w:rPr>
          <w:rFonts w:ascii="Times New Roman" w:eastAsia="標楷體" w:hAnsi="Times New Roman" w:cs="Times New Roman"/>
        </w:rPr>
        <w:t>透過研究計畫引進資源？或是透過產學合作與募款</w:t>
      </w:r>
      <w:r w:rsidRPr="005D2DAE">
        <w:rPr>
          <w:rFonts w:ascii="Times New Roman" w:eastAsia="標楷體" w:hAnsi="Times New Roman" w:cs="Times New Roman"/>
        </w:rPr>
        <w:t>爭取經費</w:t>
      </w:r>
      <w:r w:rsidR="00BC76C3" w:rsidRPr="005D2DAE">
        <w:rPr>
          <w:rFonts w:ascii="Times New Roman" w:eastAsia="標楷體" w:hAnsi="Times New Roman" w:cs="Times New Roman"/>
        </w:rPr>
        <w:t>？</w:t>
      </w:r>
    </w:p>
    <w:p w:rsidR="005E0A39" w:rsidRDefault="00D04575" w:rsidP="005E0A39">
      <w:pPr>
        <w:pStyle w:val="a3"/>
        <w:numPr>
          <w:ilvl w:val="0"/>
          <w:numId w:val="3"/>
        </w:numPr>
        <w:ind w:left="426" w:hanging="425"/>
        <w:jc w:val="both"/>
        <w:rPr>
          <w:rFonts w:ascii="Times New Roman" w:eastAsia="標楷體" w:hAnsi="Times New Roman" w:cs="Times New Roman"/>
        </w:rPr>
      </w:pPr>
      <w:r w:rsidRPr="005D2DAE">
        <w:rPr>
          <w:rFonts w:ascii="Times New Roman" w:eastAsia="標楷體" w:hAnsi="Times New Roman" w:cs="Times New Roman"/>
        </w:rPr>
        <w:t>大型計畫之爭取可能較不易，目前政府正在積極推動產學合作，可加強產學合作計畫之推動。</w:t>
      </w:r>
    </w:p>
    <w:p w:rsidR="005E0A39" w:rsidRPr="005E0A39" w:rsidRDefault="005E0A39" w:rsidP="005E0A39">
      <w:pPr>
        <w:pStyle w:val="a3"/>
        <w:numPr>
          <w:ilvl w:val="0"/>
          <w:numId w:val="3"/>
        </w:numPr>
        <w:ind w:left="426" w:hanging="425"/>
        <w:jc w:val="both"/>
        <w:rPr>
          <w:rFonts w:ascii="Times New Roman" w:eastAsia="標楷體" w:hAnsi="Times New Roman" w:cs="Times New Roman" w:hint="eastAsia"/>
        </w:rPr>
      </w:pPr>
      <w:r w:rsidRPr="005E0A39">
        <w:rPr>
          <w:rFonts w:ascii="Times New Roman" w:eastAsia="標楷體" w:hAnsi="Times New Roman" w:cs="Times New Roman"/>
        </w:rPr>
        <w:t>如何統合生技所</w:t>
      </w:r>
      <w:r w:rsidRPr="005E0A39">
        <w:rPr>
          <w:rFonts w:ascii="Times New Roman" w:eastAsia="標楷體" w:hAnsi="Times New Roman" w:cs="Times New Roman" w:hint="eastAsia"/>
        </w:rPr>
        <w:t>(</w:t>
      </w:r>
      <w:r w:rsidRPr="005D2DAE">
        <w:rPr>
          <w:rFonts w:ascii="Times New Roman" w:eastAsia="標楷體" w:hAnsi="Times New Roman" w:cs="Times New Roman"/>
          <w:u w:val="single"/>
        </w:rPr>
        <w:t>研究方面</w:t>
      </w:r>
      <w:r w:rsidRPr="005E0A39">
        <w:rPr>
          <w:rFonts w:ascii="Times New Roman" w:eastAsia="標楷體" w:hAnsi="Times New Roman" w:cs="Times New Roman" w:hint="eastAsia"/>
        </w:rPr>
        <w:t>)</w:t>
      </w:r>
      <w:r w:rsidRPr="005E0A39">
        <w:rPr>
          <w:rFonts w:ascii="Times New Roman" w:eastAsia="標楷體" w:hAnsi="Times New Roman" w:cs="Times New Roman"/>
        </w:rPr>
        <w:t>？</w:t>
      </w:r>
    </w:p>
    <w:p w:rsidR="00D04575" w:rsidRPr="005D2DAE" w:rsidRDefault="00D04575" w:rsidP="003C005E">
      <w:pPr>
        <w:pStyle w:val="a3"/>
        <w:ind w:left="0"/>
        <w:jc w:val="both"/>
        <w:rPr>
          <w:rFonts w:ascii="Times New Roman" w:eastAsia="標楷體" w:hAnsi="Times New Roman" w:cs="Times New Roman"/>
        </w:rPr>
      </w:pPr>
    </w:p>
    <w:p w:rsidR="00D04575" w:rsidRPr="005D2DAE" w:rsidRDefault="00D04575" w:rsidP="003C005E">
      <w:pPr>
        <w:pStyle w:val="a3"/>
        <w:ind w:left="0"/>
        <w:jc w:val="both"/>
        <w:rPr>
          <w:rFonts w:ascii="Times New Roman" w:eastAsia="標楷體" w:hAnsi="Times New Roman" w:cs="Times New Roman"/>
          <w:u w:val="single"/>
        </w:rPr>
      </w:pPr>
      <w:r w:rsidRPr="005D2DAE">
        <w:rPr>
          <w:rFonts w:ascii="Times New Roman" w:eastAsia="標楷體" w:hAnsi="Times New Roman" w:cs="Times New Roman"/>
          <w:u w:val="single"/>
        </w:rPr>
        <w:t>國內外學術</w:t>
      </w:r>
      <w:r w:rsidR="00036219" w:rsidRPr="005D2DAE">
        <w:rPr>
          <w:rFonts w:ascii="Times New Roman" w:eastAsia="標楷體" w:hAnsi="Times New Roman" w:cs="Times New Roman"/>
          <w:u w:val="single"/>
        </w:rPr>
        <w:t>交流</w:t>
      </w:r>
      <w:r w:rsidRPr="005D2DAE">
        <w:rPr>
          <w:rFonts w:ascii="Times New Roman" w:eastAsia="標楷體" w:hAnsi="Times New Roman" w:cs="Times New Roman"/>
          <w:u w:val="single"/>
        </w:rPr>
        <w:t>合作</w:t>
      </w:r>
    </w:p>
    <w:p w:rsidR="00036219" w:rsidRPr="005D2DAE" w:rsidRDefault="00036219" w:rsidP="003C005E">
      <w:pPr>
        <w:pStyle w:val="a3"/>
        <w:ind w:left="0"/>
        <w:jc w:val="both"/>
        <w:rPr>
          <w:rFonts w:ascii="Times New Roman" w:eastAsia="標楷體" w:hAnsi="Times New Roman" w:cs="Times New Roman"/>
        </w:rPr>
      </w:pPr>
      <w:r w:rsidRPr="005D2DAE">
        <w:rPr>
          <w:rFonts w:ascii="Times New Roman" w:eastAsia="標楷體" w:hAnsi="Times New Roman" w:cs="Times New Roman"/>
        </w:rPr>
        <w:t xml:space="preserve">    </w:t>
      </w:r>
      <w:r w:rsidR="00FA40ED" w:rsidRPr="005D2DAE">
        <w:rPr>
          <w:rFonts w:ascii="Times New Roman" w:eastAsia="標楷體" w:hAnsi="Times New Roman" w:cs="Times New Roman"/>
        </w:rPr>
        <w:t>本系的教師在國內外學術界相當</w:t>
      </w:r>
      <w:proofErr w:type="gramStart"/>
      <w:r w:rsidR="00FA40ED" w:rsidRPr="005D2DAE">
        <w:rPr>
          <w:rFonts w:ascii="Times New Roman" w:eastAsia="標楷體" w:hAnsi="Times New Roman" w:cs="Times New Roman"/>
        </w:rPr>
        <w:t>活躍，</w:t>
      </w:r>
      <w:proofErr w:type="gramEnd"/>
      <w:r w:rsidR="00FA40ED" w:rsidRPr="005D2DAE">
        <w:rPr>
          <w:rFonts w:ascii="Times New Roman" w:eastAsia="標楷體" w:hAnsi="Times New Roman" w:cs="Times New Roman"/>
        </w:rPr>
        <w:t>無論是</w:t>
      </w:r>
      <w:r w:rsidR="009C5455" w:rsidRPr="005D2DAE">
        <w:rPr>
          <w:rFonts w:ascii="Times New Roman" w:eastAsia="標楷體" w:hAnsi="Times New Roman" w:cs="Times New Roman"/>
        </w:rPr>
        <w:t>舉辦與出席研討會</w:t>
      </w:r>
      <w:r w:rsidR="00FA40ED" w:rsidRPr="005D2DAE">
        <w:rPr>
          <w:rFonts w:ascii="Times New Roman" w:eastAsia="標楷體" w:hAnsi="Times New Roman" w:cs="Times New Roman"/>
        </w:rPr>
        <w:t>或是</w:t>
      </w:r>
      <w:r w:rsidR="009C5455" w:rsidRPr="005D2DAE">
        <w:rPr>
          <w:rFonts w:ascii="Times New Roman" w:eastAsia="標楷體" w:hAnsi="Times New Roman" w:cs="Times New Roman"/>
        </w:rPr>
        <w:t>參與各專業</w:t>
      </w:r>
      <w:r w:rsidR="00FA40ED" w:rsidRPr="005D2DAE">
        <w:rPr>
          <w:rFonts w:ascii="Times New Roman" w:eastAsia="標楷體" w:hAnsi="Times New Roman" w:cs="Times New Roman"/>
        </w:rPr>
        <w:t>學會</w:t>
      </w:r>
      <w:r w:rsidR="009C5455" w:rsidRPr="005D2DAE">
        <w:rPr>
          <w:rFonts w:ascii="Times New Roman" w:eastAsia="標楷體" w:hAnsi="Times New Roman" w:cs="Times New Roman"/>
        </w:rPr>
        <w:t>的</w:t>
      </w:r>
      <w:r w:rsidR="00FA40ED" w:rsidRPr="005D2DAE">
        <w:rPr>
          <w:rFonts w:ascii="Times New Roman" w:eastAsia="標楷體" w:hAnsi="Times New Roman" w:cs="Times New Roman"/>
        </w:rPr>
        <w:t>運作，</w:t>
      </w:r>
      <w:r w:rsidRPr="005D2DAE">
        <w:rPr>
          <w:rFonts w:ascii="Times New Roman" w:eastAsia="標楷體" w:hAnsi="Times New Roman" w:cs="Times New Roman"/>
        </w:rPr>
        <w:t>對於本系聲譽的建立</w:t>
      </w:r>
      <w:r w:rsidR="00FA40ED" w:rsidRPr="005D2DAE">
        <w:rPr>
          <w:rFonts w:ascii="Times New Roman" w:eastAsia="標楷體" w:hAnsi="Times New Roman" w:cs="Times New Roman"/>
        </w:rPr>
        <w:t>都</w:t>
      </w:r>
      <w:r w:rsidRPr="005D2DAE">
        <w:rPr>
          <w:rFonts w:ascii="Times New Roman" w:eastAsia="標楷體" w:hAnsi="Times New Roman" w:cs="Times New Roman"/>
        </w:rPr>
        <w:t>極有幫助</w:t>
      </w:r>
      <w:r w:rsidR="00FA40ED" w:rsidRPr="005D2DAE">
        <w:rPr>
          <w:rFonts w:ascii="Times New Roman" w:eastAsia="標楷體" w:hAnsi="Times New Roman" w:cs="Times New Roman"/>
        </w:rPr>
        <w:t>。</w:t>
      </w:r>
      <w:proofErr w:type="gramStart"/>
      <w:r w:rsidR="00FA40ED" w:rsidRPr="005D2DAE">
        <w:rPr>
          <w:rFonts w:ascii="Times New Roman" w:eastAsia="標楷體" w:hAnsi="Times New Roman" w:cs="Times New Roman"/>
        </w:rPr>
        <w:t>此外，</w:t>
      </w:r>
      <w:proofErr w:type="gramEnd"/>
      <w:r w:rsidR="00FA40ED" w:rsidRPr="005D2DAE">
        <w:rPr>
          <w:rFonts w:ascii="Times New Roman" w:eastAsia="標楷體" w:hAnsi="Times New Roman" w:cs="Times New Roman"/>
        </w:rPr>
        <w:t>如何</w:t>
      </w:r>
      <w:r w:rsidRPr="005D2DAE">
        <w:rPr>
          <w:rFonts w:ascii="Times New Roman" w:eastAsia="標楷體" w:hAnsi="Times New Roman" w:cs="Times New Roman"/>
        </w:rPr>
        <w:t>擴展國際的教學與研究合作，</w:t>
      </w:r>
      <w:r w:rsidR="00FA40ED" w:rsidRPr="005D2DAE">
        <w:rPr>
          <w:rFonts w:ascii="Times New Roman" w:eastAsia="標楷體" w:hAnsi="Times New Roman" w:cs="Times New Roman"/>
        </w:rPr>
        <w:t>亦</w:t>
      </w:r>
      <w:r w:rsidR="003C005E">
        <w:rPr>
          <w:rFonts w:ascii="Times New Roman" w:eastAsia="標楷體" w:hAnsi="Times New Roman" w:cs="Times New Roman" w:hint="eastAsia"/>
        </w:rPr>
        <w:t>是</w:t>
      </w:r>
      <w:r w:rsidR="005A620F" w:rsidRPr="005D2DAE">
        <w:rPr>
          <w:rFonts w:ascii="Times New Roman" w:eastAsia="標楷體" w:hAnsi="Times New Roman" w:cs="Times New Roman"/>
        </w:rPr>
        <w:t>不可忽視</w:t>
      </w:r>
      <w:r w:rsidR="003C005E">
        <w:rPr>
          <w:rFonts w:ascii="Times New Roman" w:eastAsia="標楷體" w:hAnsi="Times New Roman" w:cs="Times New Roman" w:hint="eastAsia"/>
        </w:rPr>
        <w:t>的</w:t>
      </w:r>
      <w:proofErr w:type="gramStart"/>
      <w:r w:rsidR="003C005E">
        <w:rPr>
          <w:rFonts w:ascii="Times New Roman" w:eastAsia="標楷體" w:hAnsi="Times New Roman" w:cs="Times New Roman" w:hint="eastAsia"/>
        </w:rPr>
        <w:t>一</w:t>
      </w:r>
      <w:proofErr w:type="gramEnd"/>
      <w:r w:rsidR="003C005E">
        <w:rPr>
          <w:rFonts w:ascii="Times New Roman" w:eastAsia="標楷體" w:hAnsi="Times New Roman" w:cs="Times New Roman" w:hint="eastAsia"/>
        </w:rPr>
        <w:t>部份</w:t>
      </w:r>
      <w:r w:rsidR="005A620F" w:rsidRPr="005D2DAE">
        <w:rPr>
          <w:rFonts w:ascii="Times New Roman" w:eastAsia="標楷體" w:hAnsi="Times New Roman" w:cs="Times New Roman"/>
        </w:rPr>
        <w:t>。</w:t>
      </w:r>
    </w:p>
    <w:p w:rsidR="00FA40ED" w:rsidRPr="005D2DAE" w:rsidRDefault="00FA40ED" w:rsidP="003C005E">
      <w:pPr>
        <w:pStyle w:val="a3"/>
        <w:numPr>
          <w:ilvl w:val="0"/>
          <w:numId w:val="4"/>
        </w:numPr>
        <w:ind w:left="426" w:hanging="425"/>
        <w:jc w:val="both"/>
        <w:rPr>
          <w:rFonts w:ascii="Times New Roman" w:eastAsia="標楷體" w:hAnsi="Times New Roman" w:cs="Times New Roman"/>
        </w:rPr>
      </w:pPr>
      <w:r w:rsidRPr="005D2DAE">
        <w:rPr>
          <w:rFonts w:ascii="Times New Roman" w:eastAsia="標楷體" w:hAnsi="Times New Roman" w:cs="Times New Roman"/>
        </w:rPr>
        <w:t>如何</w:t>
      </w:r>
      <w:r w:rsidR="009C5455" w:rsidRPr="005D2DAE">
        <w:rPr>
          <w:rFonts w:ascii="Times New Roman" w:eastAsia="標楷體" w:hAnsi="Times New Roman" w:cs="Times New Roman"/>
        </w:rPr>
        <w:t>協助系上</w:t>
      </w:r>
      <w:r w:rsidRPr="005D2DAE">
        <w:rPr>
          <w:rFonts w:ascii="Times New Roman" w:eastAsia="標楷體" w:hAnsi="Times New Roman" w:cs="Times New Roman"/>
        </w:rPr>
        <w:t>教師參與</w:t>
      </w:r>
      <w:r w:rsidR="003C005E">
        <w:rPr>
          <w:rFonts w:ascii="Times New Roman" w:eastAsia="標楷體" w:hAnsi="Times New Roman" w:cs="Times New Roman" w:hint="eastAsia"/>
        </w:rPr>
        <w:t>或舉辦</w:t>
      </w:r>
      <w:r w:rsidRPr="005D2DAE">
        <w:rPr>
          <w:rFonts w:ascii="Times New Roman" w:eastAsia="標楷體" w:hAnsi="Times New Roman" w:cs="Times New Roman"/>
        </w:rPr>
        <w:t>國內外的學術活動？</w:t>
      </w:r>
    </w:p>
    <w:p w:rsidR="00D04575" w:rsidRPr="005D2DAE" w:rsidRDefault="00D04575" w:rsidP="003C005E">
      <w:pPr>
        <w:pStyle w:val="a3"/>
        <w:numPr>
          <w:ilvl w:val="0"/>
          <w:numId w:val="4"/>
        </w:numPr>
        <w:ind w:left="426" w:hanging="425"/>
        <w:jc w:val="both"/>
        <w:rPr>
          <w:rFonts w:ascii="Times New Roman" w:eastAsia="標楷體" w:hAnsi="Times New Roman" w:cs="Times New Roman"/>
        </w:rPr>
      </w:pPr>
      <w:r w:rsidRPr="005D2DAE">
        <w:rPr>
          <w:rFonts w:ascii="Times New Roman" w:eastAsia="標楷體" w:hAnsi="Times New Roman" w:cs="Times New Roman"/>
        </w:rPr>
        <w:t>如何</w:t>
      </w:r>
      <w:r w:rsidR="00BC76C3" w:rsidRPr="005D2DAE">
        <w:rPr>
          <w:rFonts w:ascii="Times New Roman" w:eastAsia="標楷體" w:hAnsi="Times New Roman" w:cs="Times New Roman"/>
        </w:rPr>
        <w:t>推動</w:t>
      </w:r>
      <w:r w:rsidRPr="005D2DAE">
        <w:rPr>
          <w:rFonts w:ascii="Times New Roman" w:eastAsia="標楷體" w:hAnsi="Times New Roman" w:cs="Times New Roman"/>
        </w:rPr>
        <w:t>國內外學術研究之合作</w:t>
      </w:r>
      <w:r w:rsidR="00BC76C3" w:rsidRPr="005D2DAE">
        <w:rPr>
          <w:rFonts w:ascii="Times New Roman" w:eastAsia="標楷體" w:hAnsi="Times New Roman" w:cs="Times New Roman"/>
        </w:rPr>
        <w:t>，帶動亮點的產生？</w:t>
      </w:r>
    </w:p>
    <w:p w:rsidR="00D04575" w:rsidRDefault="00D04575" w:rsidP="003C005E">
      <w:pPr>
        <w:pStyle w:val="a3"/>
        <w:numPr>
          <w:ilvl w:val="0"/>
          <w:numId w:val="4"/>
        </w:numPr>
        <w:ind w:left="426" w:hanging="425"/>
        <w:jc w:val="both"/>
        <w:rPr>
          <w:rFonts w:ascii="Times New Roman" w:eastAsia="標楷體" w:hAnsi="Times New Roman" w:cs="Times New Roman"/>
        </w:rPr>
      </w:pPr>
      <w:r w:rsidRPr="005D2DAE">
        <w:rPr>
          <w:rFonts w:ascii="Times New Roman" w:eastAsia="標楷體" w:hAnsi="Times New Roman" w:cs="Times New Roman"/>
        </w:rPr>
        <w:t>如何推動學生國際交流合作計畫</w:t>
      </w:r>
      <w:r w:rsidR="00BC76C3" w:rsidRPr="005D2DAE">
        <w:rPr>
          <w:rFonts w:ascii="Times New Roman" w:eastAsia="標楷體" w:hAnsi="Times New Roman" w:cs="Times New Roman"/>
        </w:rPr>
        <w:t>？</w:t>
      </w:r>
      <w:r w:rsidRPr="005D2DAE">
        <w:rPr>
          <w:rFonts w:ascii="Times New Roman" w:eastAsia="標楷體" w:hAnsi="Times New Roman" w:cs="Times New Roman"/>
        </w:rPr>
        <w:t>如林雪平</w:t>
      </w:r>
      <w:r w:rsidR="00BC76C3" w:rsidRPr="005D2DAE">
        <w:rPr>
          <w:rFonts w:ascii="Times New Roman" w:eastAsia="標楷體" w:hAnsi="Times New Roman" w:cs="Times New Roman"/>
        </w:rPr>
        <w:t>大學</w:t>
      </w:r>
      <w:r w:rsidRPr="005D2DAE">
        <w:rPr>
          <w:rFonts w:ascii="Times New Roman" w:eastAsia="標楷體" w:hAnsi="Times New Roman" w:cs="Times New Roman"/>
        </w:rPr>
        <w:t>雙聯學位</w:t>
      </w:r>
      <w:r w:rsidR="00BC76C3" w:rsidRPr="005D2DAE">
        <w:rPr>
          <w:rFonts w:ascii="Times New Roman" w:eastAsia="標楷體" w:hAnsi="Times New Roman" w:cs="Times New Roman"/>
        </w:rPr>
        <w:t>，可以創造學生更多的機會，也利</w:t>
      </w:r>
      <w:r w:rsidR="003C005E">
        <w:rPr>
          <w:rFonts w:ascii="Times New Roman" w:eastAsia="標楷體" w:hAnsi="Times New Roman" w:cs="Times New Roman" w:hint="eastAsia"/>
        </w:rPr>
        <w:t>招生</w:t>
      </w:r>
      <w:r w:rsidR="00BC76C3" w:rsidRPr="005D2DAE">
        <w:rPr>
          <w:rFonts w:ascii="Times New Roman" w:eastAsia="標楷體" w:hAnsi="Times New Roman" w:cs="Times New Roman"/>
        </w:rPr>
        <w:t>宣傳</w:t>
      </w:r>
      <w:r w:rsidRPr="005D2DAE">
        <w:rPr>
          <w:rFonts w:ascii="Times New Roman" w:eastAsia="標楷體" w:hAnsi="Times New Roman" w:cs="Times New Roman"/>
        </w:rPr>
        <w:t>。</w:t>
      </w:r>
      <w:r w:rsidR="005A620F" w:rsidRPr="005D2DAE">
        <w:rPr>
          <w:rFonts w:ascii="Times New Roman" w:eastAsia="標楷體" w:hAnsi="Times New Roman" w:cs="Times New Roman"/>
        </w:rPr>
        <w:t>也可藉</w:t>
      </w:r>
      <w:r w:rsidR="006B11CC" w:rsidRPr="005D2DAE">
        <w:rPr>
          <w:rFonts w:ascii="Times New Roman" w:eastAsia="標楷體" w:hAnsi="Times New Roman" w:cs="Times New Roman"/>
        </w:rPr>
        <w:t>兩岸</w:t>
      </w:r>
      <w:r w:rsidR="005A620F" w:rsidRPr="005D2DAE">
        <w:rPr>
          <w:rFonts w:ascii="Times New Roman" w:eastAsia="標楷體" w:hAnsi="Times New Roman" w:cs="Times New Roman"/>
        </w:rPr>
        <w:t>雙聯學位，引入優質的研究生進行合作研究。</w:t>
      </w:r>
    </w:p>
    <w:p w:rsidR="005E0A39" w:rsidRPr="005E0A39" w:rsidRDefault="005E0A39" w:rsidP="005E0A39">
      <w:pPr>
        <w:pStyle w:val="a3"/>
        <w:numPr>
          <w:ilvl w:val="0"/>
          <w:numId w:val="4"/>
        </w:numPr>
        <w:jc w:val="both"/>
        <w:rPr>
          <w:rFonts w:ascii="Times New Roman" w:eastAsia="標楷體" w:hAnsi="Times New Roman" w:cs="Times New Roman" w:hint="eastAsia"/>
        </w:rPr>
      </w:pPr>
      <w:r w:rsidRPr="005E0A39">
        <w:rPr>
          <w:rFonts w:ascii="Times New Roman" w:eastAsia="標楷體" w:hAnsi="Times New Roman" w:cs="Times New Roman"/>
        </w:rPr>
        <w:t>如何統合生技所</w:t>
      </w:r>
      <w:r w:rsidRPr="005E0A39">
        <w:rPr>
          <w:rFonts w:ascii="Times New Roman" w:eastAsia="標楷體" w:hAnsi="Times New Roman" w:cs="Times New Roman" w:hint="eastAsia"/>
        </w:rPr>
        <w:t>(</w:t>
      </w:r>
      <w:r w:rsidRPr="005D2DAE">
        <w:rPr>
          <w:rFonts w:ascii="Times New Roman" w:eastAsia="標楷體" w:hAnsi="Times New Roman" w:cs="Times New Roman"/>
          <w:u w:val="single"/>
        </w:rPr>
        <w:t>國內外學術交流合作</w:t>
      </w:r>
      <w:r w:rsidRPr="005E0A39">
        <w:rPr>
          <w:rFonts w:ascii="Times New Roman" w:eastAsia="標楷體" w:hAnsi="Times New Roman" w:cs="Times New Roman" w:hint="eastAsia"/>
        </w:rPr>
        <w:t>)</w:t>
      </w:r>
      <w:r w:rsidRPr="005E0A39">
        <w:rPr>
          <w:rFonts w:ascii="Times New Roman" w:eastAsia="標楷體" w:hAnsi="Times New Roman" w:cs="Times New Roman"/>
        </w:rPr>
        <w:t>？</w:t>
      </w:r>
    </w:p>
    <w:p w:rsidR="005A620F" w:rsidRPr="005D2DAE" w:rsidRDefault="005A620F" w:rsidP="003C005E">
      <w:pPr>
        <w:pStyle w:val="a3"/>
        <w:ind w:left="0"/>
        <w:jc w:val="both"/>
        <w:rPr>
          <w:rFonts w:ascii="Times New Roman" w:eastAsia="標楷體" w:hAnsi="Times New Roman" w:cs="Times New Roman"/>
        </w:rPr>
      </w:pPr>
    </w:p>
    <w:p w:rsidR="00E83416" w:rsidRPr="005D2DAE" w:rsidRDefault="005A620F" w:rsidP="003C005E">
      <w:pPr>
        <w:jc w:val="both"/>
        <w:rPr>
          <w:rFonts w:ascii="Times New Roman" w:eastAsia="標楷體" w:hAnsi="Times New Roman" w:cs="Times New Roman"/>
          <w:u w:val="single"/>
        </w:rPr>
      </w:pPr>
      <w:r w:rsidRPr="005D2DAE">
        <w:rPr>
          <w:rFonts w:ascii="Times New Roman" w:eastAsia="標楷體" w:hAnsi="Times New Roman" w:cs="Times New Roman"/>
          <w:u w:val="single"/>
        </w:rPr>
        <w:t>學生輔導</w:t>
      </w:r>
    </w:p>
    <w:p w:rsidR="004C0526" w:rsidRPr="005D2DAE" w:rsidRDefault="00E03208" w:rsidP="003C005E">
      <w:pPr>
        <w:ind w:firstLineChars="236" w:firstLine="566"/>
        <w:jc w:val="both"/>
        <w:rPr>
          <w:rFonts w:ascii="Times New Roman" w:eastAsia="標楷體" w:hAnsi="Times New Roman" w:cs="Times New Roman"/>
        </w:rPr>
      </w:pPr>
      <w:r w:rsidRPr="005D2DAE">
        <w:rPr>
          <w:rFonts w:ascii="Times New Roman" w:eastAsia="標楷體" w:hAnsi="Times New Roman" w:cs="Times New Roman"/>
        </w:rPr>
        <w:t>本系的學生有一定的特質，可以預期他們</w:t>
      </w:r>
      <w:proofErr w:type="gramStart"/>
      <w:r w:rsidR="004C0526" w:rsidRPr="005D2DAE">
        <w:rPr>
          <w:rFonts w:ascii="Times New Roman" w:eastAsia="標楷體" w:hAnsi="Times New Roman" w:cs="Times New Roman"/>
        </w:rPr>
        <w:t>大部分</w:t>
      </w:r>
      <w:r w:rsidR="009C5455" w:rsidRPr="005D2DAE">
        <w:rPr>
          <w:rFonts w:ascii="Times New Roman" w:eastAsia="標楷體" w:hAnsi="Times New Roman" w:cs="Times New Roman"/>
        </w:rPr>
        <w:t>均</w:t>
      </w:r>
      <w:r w:rsidR="004C0526" w:rsidRPr="005D2DAE">
        <w:rPr>
          <w:rFonts w:ascii="Times New Roman" w:eastAsia="標楷體" w:hAnsi="Times New Roman" w:cs="Times New Roman"/>
        </w:rPr>
        <w:t>是</w:t>
      </w:r>
      <w:r w:rsidR="009C5455" w:rsidRPr="005D2DAE">
        <w:rPr>
          <w:rFonts w:ascii="Times New Roman" w:eastAsia="標楷體" w:hAnsi="Times New Roman" w:cs="Times New Roman"/>
        </w:rPr>
        <w:t>未來</w:t>
      </w:r>
      <w:proofErr w:type="gramEnd"/>
      <w:r w:rsidR="004C0526" w:rsidRPr="005D2DAE">
        <w:rPr>
          <w:rFonts w:ascii="Times New Roman" w:eastAsia="標楷體" w:hAnsi="Times New Roman" w:cs="Times New Roman"/>
        </w:rPr>
        <w:t>產業與社會的中堅份子，系上如何藉由輔導工作</w:t>
      </w:r>
      <w:r w:rsidRPr="005D2DAE">
        <w:rPr>
          <w:rFonts w:ascii="Times New Roman" w:eastAsia="標楷體" w:hAnsi="Times New Roman" w:cs="Times New Roman"/>
        </w:rPr>
        <w:t>協助學生找到自己的定位</w:t>
      </w:r>
      <w:r w:rsidR="004C0526" w:rsidRPr="005D2DAE">
        <w:rPr>
          <w:rFonts w:ascii="Times New Roman" w:eastAsia="標楷體" w:hAnsi="Times New Roman" w:cs="Times New Roman"/>
        </w:rPr>
        <w:t>與瞭解自我，</w:t>
      </w:r>
      <w:r w:rsidR="00C65133" w:rsidRPr="005D2DAE">
        <w:rPr>
          <w:rFonts w:ascii="Times New Roman" w:eastAsia="標楷體" w:hAnsi="Times New Roman" w:cs="Times New Roman"/>
        </w:rPr>
        <w:t>如何藉由學生社團組織的活動培養學生對產業網絡的認識與終身學習的管道，</w:t>
      </w:r>
      <w:r w:rsidR="004C0526" w:rsidRPr="005D2DAE">
        <w:rPr>
          <w:rFonts w:ascii="Times New Roman" w:eastAsia="標楷體" w:hAnsi="Times New Roman" w:cs="Times New Roman"/>
        </w:rPr>
        <w:t>是一重要的工作。</w:t>
      </w:r>
    </w:p>
    <w:p w:rsidR="00402AB7" w:rsidRPr="005D2DAE" w:rsidRDefault="004C0526" w:rsidP="003C005E">
      <w:pPr>
        <w:pStyle w:val="a3"/>
        <w:numPr>
          <w:ilvl w:val="0"/>
          <w:numId w:val="9"/>
        </w:numPr>
        <w:ind w:left="426" w:hanging="426"/>
        <w:jc w:val="both"/>
        <w:rPr>
          <w:rFonts w:ascii="Times New Roman" w:eastAsia="標楷體" w:hAnsi="Times New Roman" w:cs="Times New Roman"/>
        </w:rPr>
      </w:pPr>
      <w:r w:rsidRPr="005D2DAE">
        <w:rPr>
          <w:rFonts w:ascii="Times New Roman" w:eastAsia="標楷體" w:hAnsi="Times New Roman" w:cs="Times New Roman"/>
        </w:rPr>
        <w:t>如何輔導學生系學會的</w:t>
      </w:r>
      <w:r w:rsidR="00402AB7" w:rsidRPr="005D2DAE">
        <w:rPr>
          <w:rFonts w:ascii="Times New Roman" w:eastAsia="標楷體" w:hAnsi="Times New Roman" w:cs="Times New Roman"/>
        </w:rPr>
        <w:t>活動？</w:t>
      </w:r>
    </w:p>
    <w:p w:rsidR="00402AB7" w:rsidRPr="005D2DAE" w:rsidRDefault="00402AB7" w:rsidP="003C005E">
      <w:pPr>
        <w:pStyle w:val="a3"/>
        <w:numPr>
          <w:ilvl w:val="0"/>
          <w:numId w:val="9"/>
        </w:numPr>
        <w:ind w:left="426" w:hanging="426"/>
        <w:jc w:val="both"/>
        <w:rPr>
          <w:rFonts w:ascii="Times New Roman" w:eastAsia="標楷體" w:hAnsi="Times New Roman" w:cs="Times New Roman"/>
        </w:rPr>
      </w:pPr>
      <w:r w:rsidRPr="005D2DAE">
        <w:rPr>
          <w:rFonts w:ascii="Times New Roman" w:eastAsia="標楷體" w:hAnsi="Times New Roman" w:cs="Times New Roman"/>
        </w:rPr>
        <w:t>如何輔導「台灣化學工程師學會元智大學學生分會」的活動？</w:t>
      </w:r>
      <w:proofErr w:type="gramStart"/>
      <w:r w:rsidRPr="005D2DAE">
        <w:rPr>
          <w:rFonts w:ascii="Times New Roman" w:eastAsia="標楷體" w:hAnsi="Times New Roman" w:cs="Times New Roman"/>
        </w:rPr>
        <w:t>（註</w:t>
      </w:r>
      <w:proofErr w:type="gramEnd"/>
      <w:r w:rsidRPr="005D2DAE">
        <w:rPr>
          <w:rFonts w:ascii="Times New Roman" w:eastAsia="標楷體" w:hAnsi="Times New Roman" w:cs="Times New Roman"/>
        </w:rPr>
        <w:t>：本系學生在台灣化工學會的學生會員人數已達成立分會的要求</w:t>
      </w:r>
      <w:proofErr w:type="gramStart"/>
      <w:r w:rsidRPr="005D2DAE">
        <w:rPr>
          <w:rFonts w:ascii="Times New Roman" w:eastAsia="標楷體" w:hAnsi="Times New Roman" w:cs="Times New Roman"/>
        </w:rPr>
        <w:t>）</w:t>
      </w:r>
      <w:proofErr w:type="gramEnd"/>
    </w:p>
    <w:p w:rsidR="004C0526" w:rsidRPr="005D2DAE" w:rsidRDefault="004C0526" w:rsidP="003C005E">
      <w:pPr>
        <w:pStyle w:val="a3"/>
        <w:numPr>
          <w:ilvl w:val="0"/>
          <w:numId w:val="9"/>
        </w:numPr>
        <w:ind w:left="426" w:hanging="426"/>
        <w:jc w:val="both"/>
        <w:rPr>
          <w:rFonts w:ascii="Times New Roman" w:eastAsia="標楷體" w:hAnsi="Times New Roman" w:cs="Times New Roman"/>
        </w:rPr>
      </w:pPr>
      <w:r w:rsidRPr="005D2DAE">
        <w:rPr>
          <w:rFonts w:ascii="Times New Roman" w:eastAsia="標楷體" w:hAnsi="Times New Roman" w:cs="Times New Roman"/>
        </w:rPr>
        <w:t>如何瞭解學生普遍的問題？</w:t>
      </w:r>
    </w:p>
    <w:p w:rsidR="004C0526" w:rsidRPr="005D2DAE" w:rsidRDefault="004C0526" w:rsidP="003C005E">
      <w:pPr>
        <w:pStyle w:val="a3"/>
        <w:numPr>
          <w:ilvl w:val="0"/>
          <w:numId w:val="9"/>
        </w:numPr>
        <w:ind w:left="426" w:hanging="426"/>
        <w:jc w:val="both"/>
        <w:rPr>
          <w:rFonts w:ascii="Times New Roman" w:eastAsia="標楷體" w:hAnsi="Times New Roman" w:cs="Times New Roman"/>
        </w:rPr>
      </w:pPr>
      <w:r w:rsidRPr="005D2DAE">
        <w:rPr>
          <w:rFonts w:ascii="Times New Roman" w:eastAsia="標楷體" w:hAnsi="Times New Roman" w:cs="Times New Roman"/>
        </w:rPr>
        <w:t>如何協助系上教</w:t>
      </w:r>
      <w:r w:rsidR="009C5455" w:rsidRPr="005D2DAE">
        <w:rPr>
          <w:rFonts w:ascii="Times New Roman" w:eastAsia="標楷體" w:hAnsi="Times New Roman" w:cs="Times New Roman"/>
        </w:rPr>
        <w:t>職</w:t>
      </w:r>
      <w:r w:rsidRPr="005D2DAE">
        <w:rPr>
          <w:rFonts w:ascii="Times New Roman" w:eastAsia="標楷體" w:hAnsi="Times New Roman" w:cs="Times New Roman"/>
        </w:rPr>
        <w:t>同仁進行學生輔導？</w:t>
      </w:r>
    </w:p>
    <w:p w:rsidR="004C0526" w:rsidRPr="005D2DAE" w:rsidRDefault="004C0526" w:rsidP="003C005E">
      <w:pPr>
        <w:pStyle w:val="a3"/>
        <w:numPr>
          <w:ilvl w:val="0"/>
          <w:numId w:val="9"/>
        </w:numPr>
        <w:ind w:left="426" w:hanging="426"/>
        <w:jc w:val="both"/>
        <w:rPr>
          <w:rFonts w:ascii="Times New Roman" w:eastAsia="標楷體" w:hAnsi="Times New Roman" w:cs="Times New Roman"/>
        </w:rPr>
      </w:pPr>
      <w:r w:rsidRPr="005D2DAE">
        <w:rPr>
          <w:rFonts w:ascii="Times New Roman" w:eastAsia="標楷體" w:hAnsi="Times New Roman" w:cs="Times New Roman"/>
        </w:rPr>
        <w:t>如何推動系上學生的職</w:t>
      </w:r>
      <w:proofErr w:type="gramStart"/>
      <w:r w:rsidRPr="005D2DAE">
        <w:rPr>
          <w:rFonts w:ascii="Times New Roman" w:eastAsia="標楷體" w:hAnsi="Times New Roman" w:cs="Times New Roman"/>
        </w:rPr>
        <w:t>涯</w:t>
      </w:r>
      <w:proofErr w:type="gramEnd"/>
      <w:r w:rsidRPr="005D2DAE">
        <w:rPr>
          <w:rFonts w:ascii="Times New Roman" w:eastAsia="標楷體" w:hAnsi="Times New Roman" w:cs="Times New Roman"/>
        </w:rPr>
        <w:t>輔導？</w:t>
      </w:r>
    </w:p>
    <w:p w:rsidR="004C0526" w:rsidRPr="005D2DAE" w:rsidRDefault="004C0526" w:rsidP="003C005E">
      <w:pPr>
        <w:pStyle w:val="a3"/>
        <w:numPr>
          <w:ilvl w:val="0"/>
          <w:numId w:val="9"/>
        </w:numPr>
        <w:ind w:left="426" w:hanging="426"/>
        <w:jc w:val="both"/>
        <w:rPr>
          <w:rFonts w:ascii="Times New Roman" w:eastAsia="標楷體" w:hAnsi="Times New Roman" w:cs="Times New Roman"/>
        </w:rPr>
      </w:pPr>
      <w:r w:rsidRPr="005D2DAE">
        <w:rPr>
          <w:rFonts w:ascii="Times New Roman" w:eastAsia="標楷體" w:hAnsi="Times New Roman" w:cs="Times New Roman"/>
        </w:rPr>
        <w:t>針對特殊個別</w:t>
      </w:r>
      <w:proofErr w:type="gramStart"/>
      <w:r w:rsidRPr="005D2DAE">
        <w:rPr>
          <w:rFonts w:ascii="Times New Roman" w:eastAsia="標楷體" w:hAnsi="Times New Roman" w:cs="Times New Roman"/>
        </w:rPr>
        <w:t>特</w:t>
      </w:r>
      <w:proofErr w:type="gramEnd"/>
      <w:r w:rsidRPr="005D2DAE">
        <w:rPr>
          <w:rFonts w:ascii="Times New Roman" w:eastAsia="標楷體" w:hAnsi="Times New Roman" w:cs="Times New Roman"/>
        </w:rPr>
        <w:t>案，應如何處理？</w:t>
      </w:r>
    </w:p>
    <w:p w:rsidR="005E0A39" w:rsidRDefault="00402AB7" w:rsidP="005E0A39">
      <w:pPr>
        <w:pStyle w:val="a3"/>
        <w:numPr>
          <w:ilvl w:val="0"/>
          <w:numId w:val="9"/>
        </w:numPr>
        <w:ind w:left="426" w:hanging="426"/>
        <w:jc w:val="both"/>
        <w:rPr>
          <w:rFonts w:ascii="Times New Roman" w:eastAsia="標楷體" w:hAnsi="Times New Roman" w:cs="Times New Roman"/>
        </w:rPr>
      </w:pPr>
      <w:r w:rsidRPr="005D2DAE">
        <w:rPr>
          <w:rFonts w:ascii="Times New Roman" w:eastAsia="標楷體" w:hAnsi="Times New Roman" w:cs="Times New Roman"/>
        </w:rPr>
        <w:t>如何推動學生參加校外的學術競賽？包括</w:t>
      </w:r>
      <w:proofErr w:type="spellStart"/>
      <w:r w:rsidRPr="005D2DAE">
        <w:rPr>
          <w:rFonts w:ascii="Times New Roman" w:eastAsia="標楷體" w:hAnsi="Times New Roman" w:cs="Times New Roman"/>
        </w:rPr>
        <w:t>Chem</w:t>
      </w:r>
      <w:proofErr w:type="spellEnd"/>
      <w:r w:rsidRPr="005D2DAE">
        <w:rPr>
          <w:rFonts w:ascii="Times New Roman" w:eastAsia="標楷體" w:hAnsi="Times New Roman" w:cs="Times New Roman"/>
        </w:rPr>
        <w:t>-E-Car</w:t>
      </w:r>
      <w:r w:rsidRPr="005D2DAE">
        <w:rPr>
          <w:rFonts w:ascii="Times New Roman" w:eastAsia="標楷體" w:hAnsi="Times New Roman" w:cs="Times New Roman"/>
        </w:rPr>
        <w:t>、程序設計或是一些產業舉辦之創業、創意競賽</w:t>
      </w:r>
      <w:r w:rsidRPr="005D2DAE">
        <w:rPr>
          <w:rFonts w:ascii="Times New Roman" w:eastAsia="標楷體" w:hAnsi="Times New Roman" w:cs="Times New Roman"/>
        </w:rPr>
        <w:t>….</w:t>
      </w:r>
      <w:r w:rsidR="00C65133" w:rsidRPr="005D2DAE">
        <w:rPr>
          <w:rFonts w:ascii="Times New Roman" w:eastAsia="標楷體" w:hAnsi="Times New Roman" w:cs="Times New Roman"/>
        </w:rPr>
        <w:t>等。</w:t>
      </w:r>
    </w:p>
    <w:p w:rsidR="005E0A39" w:rsidRPr="005E0A39" w:rsidRDefault="005E0A39" w:rsidP="005E0A39">
      <w:pPr>
        <w:pStyle w:val="a3"/>
        <w:numPr>
          <w:ilvl w:val="0"/>
          <w:numId w:val="9"/>
        </w:numPr>
        <w:ind w:left="426" w:hanging="426"/>
        <w:jc w:val="both"/>
        <w:rPr>
          <w:rFonts w:ascii="Times New Roman" w:eastAsia="標楷體" w:hAnsi="Times New Roman" w:cs="Times New Roman" w:hint="eastAsia"/>
        </w:rPr>
      </w:pPr>
      <w:r w:rsidRPr="005E0A39">
        <w:rPr>
          <w:rFonts w:ascii="Times New Roman" w:eastAsia="標楷體" w:hAnsi="Times New Roman" w:cs="Times New Roman"/>
        </w:rPr>
        <w:t>如何統合生技所</w:t>
      </w:r>
      <w:r w:rsidRPr="005E0A39">
        <w:rPr>
          <w:rFonts w:ascii="Times New Roman" w:eastAsia="標楷體" w:hAnsi="Times New Roman" w:cs="Times New Roman" w:hint="eastAsia"/>
        </w:rPr>
        <w:t>(</w:t>
      </w:r>
      <w:r w:rsidRPr="005D2DAE">
        <w:rPr>
          <w:rFonts w:ascii="Times New Roman" w:eastAsia="標楷體" w:hAnsi="Times New Roman" w:cs="Times New Roman"/>
          <w:u w:val="single"/>
        </w:rPr>
        <w:t>學生輔導</w:t>
      </w:r>
      <w:r w:rsidRPr="005E0A39">
        <w:rPr>
          <w:rFonts w:ascii="Times New Roman" w:eastAsia="標楷體" w:hAnsi="Times New Roman" w:cs="Times New Roman" w:hint="eastAsia"/>
        </w:rPr>
        <w:t>)</w:t>
      </w:r>
      <w:r w:rsidRPr="005E0A39">
        <w:rPr>
          <w:rFonts w:ascii="Times New Roman" w:eastAsia="標楷體" w:hAnsi="Times New Roman" w:cs="Times New Roman"/>
        </w:rPr>
        <w:t>？</w:t>
      </w:r>
    </w:p>
    <w:p w:rsidR="005E0A39" w:rsidRPr="005E0A39" w:rsidRDefault="005E0A39" w:rsidP="005E0A39">
      <w:pPr>
        <w:jc w:val="both"/>
        <w:rPr>
          <w:rFonts w:ascii="Times New Roman" w:eastAsia="標楷體" w:hAnsi="Times New Roman" w:cs="Times New Roman" w:hint="eastAsia"/>
        </w:rPr>
      </w:pPr>
    </w:p>
    <w:p w:rsidR="00D04575" w:rsidRPr="005D2DAE" w:rsidRDefault="005A620F" w:rsidP="003C005E">
      <w:pPr>
        <w:jc w:val="both"/>
        <w:rPr>
          <w:rFonts w:ascii="Times New Roman" w:eastAsia="標楷體" w:hAnsi="Times New Roman" w:cs="Times New Roman"/>
          <w:u w:val="single"/>
        </w:rPr>
      </w:pPr>
      <w:r w:rsidRPr="005D2DAE">
        <w:rPr>
          <w:rFonts w:ascii="Times New Roman" w:eastAsia="標楷體" w:hAnsi="Times New Roman" w:cs="Times New Roman"/>
          <w:u w:val="single"/>
        </w:rPr>
        <w:lastRenderedPageBreak/>
        <w:t>系友會經營</w:t>
      </w:r>
    </w:p>
    <w:p w:rsidR="00036219" w:rsidRPr="005D2DAE" w:rsidRDefault="005A620F" w:rsidP="003C005E">
      <w:pPr>
        <w:jc w:val="both"/>
        <w:rPr>
          <w:rFonts w:ascii="Times New Roman" w:eastAsia="標楷體" w:hAnsi="Times New Roman" w:cs="Times New Roman"/>
        </w:rPr>
      </w:pPr>
      <w:r w:rsidRPr="005D2DAE">
        <w:rPr>
          <w:rFonts w:ascii="Times New Roman" w:eastAsia="標楷體" w:hAnsi="Times New Roman" w:cs="Times New Roman"/>
        </w:rPr>
        <w:t xml:space="preserve">    </w:t>
      </w:r>
      <w:r w:rsidRPr="005D2DAE">
        <w:rPr>
          <w:rFonts w:ascii="Times New Roman" w:eastAsia="標楷體" w:hAnsi="Times New Roman" w:cs="Times New Roman"/>
        </w:rPr>
        <w:t>本系畢業的系友在外很多表現優異，有許多系友也有積極回饋母系的意願，</w:t>
      </w:r>
      <w:r w:rsidR="00E83416" w:rsidRPr="005D2DAE">
        <w:rPr>
          <w:rFonts w:ascii="Times New Roman" w:eastAsia="標楷體" w:hAnsi="Times New Roman" w:cs="Times New Roman"/>
        </w:rPr>
        <w:t>如何引進系友的資源，在招生、教</w:t>
      </w:r>
      <w:bookmarkStart w:id="0" w:name="_GoBack"/>
      <w:bookmarkEnd w:id="0"/>
      <w:r w:rsidR="00E83416" w:rsidRPr="005D2DAE">
        <w:rPr>
          <w:rFonts w:ascii="Times New Roman" w:eastAsia="標楷體" w:hAnsi="Times New Roman" w:cs="Times New Roman"/>
        </w:rPr>
        <w:t>學與產學合作方面產生助力，是可以思考的。</w:t>
      </w:r>
    </w:p>
    <w:p w:rsidR="00E83416" w:rsidRPr="005D2DAE" w:rsidRDefault="00E83416" w:rsidP="003C005E">
      <w:pPr>
        <w:pStyle w:val="a3"/>
        <w:numPr>
          <w:ilvl w:val="0"/>
          <w:numId w:val="10"/>
        </w:numPr>
        <w:ind w:left="426" w:hanging="426"/>
        <w:jc w:val="both"/>
        <w:rPr>
          <w:rFonts w:ascii="Times New Roman" w:eastAsia="標楷體" w:hAnsi="Times New Roman" w:cs="Times New Roman"/>
        </w:rPr>
      </w:pPr>
      <w:r w:rsidRPr="005D2DAE">
        <w:rPr>
          <w:rFonts w:ascii="Times New Roman" w:eastAsia="標楷體" w:hAnsi="Times New Roman" w:cs="Times New Roman"/>
        </w:rPr>
        <w:t>系上目前請畢業系友合作，擔任「業界導師」，協助學生的職</w:t>
      </w:r>
      <w:proofErr w:type="gramStart"/>
      <w:r w:rsidRPr="005D2DAE">
        <w:rPr>
          <w:rFonts w:ascii="Times New Roman" w:eastAsia="標楷體" w:hAnsi="Times New Roman" w:cs="Times New Roman"/>
        </w:rPr>
        <w:t>涯</w:t>
      </w:r>
      <w:proofErr w:type="gramEnd"/>
      <w:r w:rsidRPr="005D2DAE">
        <w:rPr>
          <w:rFonts w:ascii="Times New Roman" w:eastAsia="標楷體" w:hAnsi="Times New Roman" w:cs="Times New Roman"/>
        </w:rPr>
        <w:t>輔導，但學生的求助意願與聯繫的網絡均不是很好，是否有改</w:t>
      </w:r>
      <w:r w:rsidR="00E03208" w:rsidRPr="005D2DAE">
        <w:rPr>
          <w:rFonts w:ascii="Times New Roman" w:eastAsia="標楷體" w:hAnsi="Times New Roman" w:cs="Times New Roman"/>
        </w:rPr>
        <w:t>善</w:t>
      </w:r>
      <w:r w:rsidRPr="005D2DAE">
        <w:rPr>
          <w:rFonts w:ascii="Times New Roman" w:eastAsia="標楷體" w:hAnsi="Times New Roman" w:cs="Times New Roman"/>
        </w:rPr>
        <w:t>的方案？</w:t>
      </w:r>
    </w:p>
    <w:p w:rsidR="005E0A39" w:rsidRDefault="00E83416" w:rsidP="005E0A39">
      <w:pPr>
        <w:pStyle w:val="a3"/>
        <w:numPr>
          <w:ilvl w:val="0"/>
          <w:numId w:val="10"/>
        </w:numPr>
        <w:ind w:left="426" w:hanging="426"/>
        <w:jc w:val="both"/>
        <w:rPr>
          <w:rFonts w:ascii="Times New Roman" w:eastAsia="標楷體" w:hAnsi="Times New Roman" w:cs="Times New Roman"/>
        </w:rPr>
      </w:pPr>
      <w:r w:rsidRPr="005D2DAE">
        <w:rPr>
          <w:rFonts w:ascii="Times New Roman" w:eastAsia="標楷體" w:hAnsi="Times New Roman" w:cs="Times New Roman"/>
        </w:rPr>
        <w:t>本系已有不少畢業的國際生，是否可建立聯繫的網絡，協助國際學生的招募？</w:t>
      </w:r>
    </w:p>
    <w:p w:rsidR="005E0A39" w:rsidRPr="005E0A39" w:rsidRDefault="005E0A39" w:rsidP="005E0A39">
      <w:pPr>
        <w:pStyle w:val="a3"/>
        <w:numPr>
          <w:ilvl w:val="0"/>
          <w:numId w:val="10"/>
        </w:numPr>
        <w:ind w:left="426" w:hanging="426"/>
        <w:jc w:val="both"/>
        <w:rPr>
          <w:rFonts w:ascii="Times New Roman" w:eastAsia="標楷體" w:hAnsi="Times New Roman" w:cs="Times New Roman" w:hint="eastAsia"/>
        </w:rPr>
      </w:pPr>
      <w:r w:rsidRPr="005E0A39">
        <w:rPr>
          <w:rFonts w:ascii="Times New Roman" w:eastAsia="標楷體" w:hAnsi="Times New Roman" w:cs="Times New Roman"/>
        </w:rPr>
        <w:t>如何統合生技所</w:t>
      </w:r>
      <w:r w:rsidRPr="005E0A39">
        <w:rPr>
          <w:rFonts w:ascii="Times New Roman" w:eastAsia="標楷體" w:hAnsi="Times New Roman" w:cs="Times New Roman" w:hint="eastAsia"/>
        </w:rPr>
        <w:t>(</w:t>
      </w:r>
      <w:r w:rsidRPr="005D2DAE">
        <w:rPr>
          <w:rFonts w:ascii="Times New Roman" w:eastAsia="標楷體" w:hAnsi="Times New Roman" w:cs="Times New Roman"/>
          <w:u w:val="single"/>
        </w:rPr>
        <w:t>系友會經營</w:t>
      </w:r>
      <w:r w:rsidRPr="005E0A39">
        <w:rPr>
          <w:rFonts w:ascii="Times New Roman" w:eastAsia="標楷體" w:hAnsi="Times New Roman" w:cs="Times New Roman" w:hint="eastAsia"/>
        </w:rPr>
        <w:t>)</w:t>
      </w:r>
      <w:r w:rsidRPr="005E0A39">
        <w:rPr>
          <w:rFonts w:ascii="Times New Roman" w:eastAsia="標楷體" w:hAnsi="Times New Roman" w:cs="Times New Roman"/>
        </w:rPr>
        <w:t>？</w:t>
      </w:r>
    </w:p>
    <w:p w:rsidR="00E03208" w:rsidRPr="005D2DAE" w:rsidRDefault="00E03208" w:rsidP="003C005E">
      <w:pPr>
        <w:pStyle w:val="a3"/>
        <w:ind w:left="0"/>
        <w:jc w:val="both"/>
        <w:rPr>
          <w:rFonts w:ascii="Times New Roman" w:eastAsia="標楷體" w:hAnsi="Times New Roman" w:cs="Times New Roman"/>
          <w:u w:val="single"/>
        </w:rPr>
      </w:pPr>
    </w:p>
    <w:p w:rsidR="00D04575" w:rsidRPr="005D2DAE" w:rsidRDefault="006B11CC" w:rsidP="003C005E">
      <w:pPr>
        <w:pStyle w:val="a3"/>
        <w:ind w:left="0" w:firstLineChars="200" w:firstLine="480"/>
        <w:jc w:val="both"/>
        <w:rPr>
          <w:rFonts w:ascii="Times New Roman" w:eastAsia="標楷體" w:hAnsi="Times New Roman" w:cs="Times New Roman"/>
        </w:rPr>
      </w:pPr>
      <w:r w:rsidRPr="005D2DAE">
        <w:rPr>
          <w:rFonts w:ascii="Times New Roman" w:eastAsia="標楷體" w:hAnsi="Times New Roman" w:cs="Times New Roman"/>
        </w:rPr>
        <w:t>綜合以上，本系全體教職同仁均</w:t>
      </w:r>
      <w:r w:rsidR="009C5455" w:rsidRPr="005D2DAE">
        <w:rPr>
          <w:rFonts w:ascii="Times New Roman" w:eastAsia="標楷體" w:hAnsi="Times New Roman" w:cs="Times New Roman"/>
        </w:rPr>
        <w:t>瞭解</w:t>
      </w:r>
      <w:r w:rsidRPr="005D2DAE">
        <w:rPr>
          <w:rFonts w:ascii="Times New Roman" w:eastAsia="標楷體" w:hAnsi="Times New Roman" w:cs="Times New Roman"/>
        </w:rPr>
        <w:t>本</w:t>
      </w:r>
      <w:r w:rsidR="00D04575" w:rsidRPr="005D2DAE">
        <w:rPr>
          <w:rFonts w:ascii="Times New Roman" w:eastAsia="標楷體" w:hAnsi="Times New Roman" w:cs="Times New Roman"/>
        </w:rPr>
        <w:t>系</w:t>
      </w:r>
      <w:r w:rsidRPr="005D2DAE">
        <w:rPr>
          <w:rFonts w:ascii="Times New Roman" w:eastAsia="標楷體" w:hAnsi="Times New Roman" w:cs="Times New Roman"/>
        </w:rPr>
        <w:t>之系</w:t>
      </w:r>
      <w:proofErr w:type="gramStart"/>
      <w:r w:rsidR="00D04575" w:rsidRPr="005D2DAE">
        <w:rPr>
          <w:rFonts w:ascii="Times New Roman" w:eastAsia="標楷體" w:hAnsi="Times New Roman" w:cs="Times New Roman"/>
        </w:rPr>
        <w:t>務</w:t>
      </w:r>
      <w:proofErr w:type="gramEnd"/>
      <w:r w:rsidRPr="005D2DAE">
        <w:rPr>
          <w:rFonts w:ascii="Times New Roman" w:eastAsia="標楷體" w:hAnsi="Times New Roman" w:cs="Times New Roman"/>
        </w:rPr>
        <w:t>是相當</w:t>
      </w:r>
      <w:r w:rsidR="009C5455" w:rsidRPr="005D2DAE">
        <w:rPr>
          <w:rFonts w:ascii="Times New Roman" w:eastAsia="標楷體" w:hAnsi="Times New Roman" w:cs="Times New Roman"/>
        </w:rPr>
        <w:t>的</w:t>
      </w:r>
      <w:r w:rsidR="00D04575" w:rsidRPr="005D2DAE">
        <w:rPr>
          <w:rFonts w:ascii="Times New Roman" w:eastAsia="標楷體" w:hAnsi="Times New Roman" w:cs="Times New Roman"/>
        </w:rPr>
        <w:t>繁雜</w:t>
      </w:r>
      <w:r w:rsidR="009C5455" w:rsidRPr="005D2DAE">
        <w:rPr>
          <w:rFonts w:ascii="Times New Roman" w:eastAsia="標楷體" w:hAnsi="Times New Roman" w:cs="Times New Roman"/>
        </w:rPr>
        <w:t>，</w:t>
      </w:r>
      <w:r w:rsidRPr="005D2DAE">
        <w:rPr>
          <w:rFonts w:ascii="Times New Roman" w:eastAsia="標楷體" w:hAnsi="Times New Roman" w:cs="Times New Roman"/>
        </w:rPr>
        <w:t>許多制度</w:t>
      </w:r>
      <w:r w:rsidR="005D2DAE" w:rsidRPr="005D2DAE">
        <w:rPr>
          <w:rFonts w:ascii="Times New Roman" w:eastAsia="標楷體" w:hAnsi="Times New Roman" w:cs="Times New Roman"/>
        </w:rPr>
        <w:t>與</w:t>
      </w:r>
      <w:r w:rsidR="009C5455" w:rsidRPr="005D2DAE">
        <w:rPr>
          <w:rFonts w:ascii="Times New Roman" w:eastAsia="標楷體" w:hAnsi="Times New Roman" w:cs="Times New Roman"/>
        </w:rPr>
        <w:t>辦法</w:t>
      </w:r>
      <w:r w:rsidRPr="005D2DAE">
        <w:rPr>
          <w:rFonts w:ascii="Times New Roman" w:eastAsia="標楷體" w:hAnsi="Times New Roman" w:cs="Times New Roman"/>
        </w:rPr>
        <w:t>也需要與時更新</w:t>
      </w:r>
      <w:r w:rsidR="00D04575" w:rsidRPr="005D2DAE">
        <w:rPr>
          <w:rFonts w:ascii="Times New Roman" w:eastAsia="標楷體" w:hAnsi="Times New Roman" w:cs="Times New Roman"/>
        </w:rPr>
        <w:t>，</w:t>
      </w:r>
      <w:r w:rsidR="005D2DAE" w:rsidRPr="005D2DAE">
        <w:rPr>
          <w:rFonts w:ascii="Times New Roman" w:eastAsia="標楷體" w:hAnsi="Times New Roman" w:cs="Times New Roman"/>
        </w:rPr>
        <w:t>教學與課程要能跟得上時代的腳步，我們</w:t>
      </w:r>
      <w:r w:rsidRPr="005D2DAE">
        <w:rPr>
          <w:rFonts w:ascii="Times New Roman" w:eastAsia="標楷體" w:hAnsi="Times New Roman" w:cs="Times New Roman"/>
        </w:rPr>
        <w:t>對於新任系主任</w:t>
      </w:r>
      <w:r w:rsidR="00FA40ED" w:rsidRPr="005D2DAE">
        <w:rPr>
          <w:rFonts w:ascii="Times New Roman" w:eastAsia="標楷體" w:hAnsi="Times New Roman" w:cs="Times New Roman"/>
        </w:rPr>
        <w:t>的遴選</w:t>
      </w:r>
      <w:r w:rsidRPr="005D2DAE">
        <w:rPr>
          <w:rFonts w:ascii="Times New Roman" w:eastAsia="標楷體" w:hAnsi="Times New Roman" w:cs="Times New Roman"/>
        </w:rPr>
        <w:t>不僅是殷切的期望，也</w:t>
      </w:r>
      <w:r w:rsidR="005D2DAE" w:rsidRPr="005D2DAE">
        <w:rPr>
          <w:rFonts w:ascii="Times New Roman" w:eastAsia="標楷體" w:hAnsi="Times New Roman" w:cs="Times New Roman"/>
        </w:rPr>
        <w:t>同意</w:t>
      </w:r>
      <w:r w:rsidRPr="005D2DAE">
        <w:rPr>
          <w:rFonts w:ascii="Times New Roman" w:eastAsia="標楷體" w:hAnsi="Times New Roman" w:cs="Times New Roman"/>
        </w:rPr>
        <w:t>會</w:t>
      </w:r>
      <w:r w:rsidR="00D04575" w:rsidRPr="005D2DAE">
        <w:rPr>
          <w:rFonts w:ascii="Times New Roman" w:eastAsia="標楷體" w:hAnsi="Times New Roman" w:cs="Times New Roman"/>
        </w:rPr>
        <w:t>全力配合</w:t>
      </w:r>
      <w:r w:rsidR="005D2DAE" w:rsidRPr="005D2DAE">
        <w:rPr>
          <w:rFonts w:ascii="Times New Roman" w:eastAsia="標楷體" w:hAnsi="Times New Roman" w:cs="Times New Roman"/>
        </w:rPr>
        <w:t>與</w:t>
      </w:r>
      <w:r w:rsidR="00D04575" w:rsidRPr="005D2DAE">
        <w:rPr>
          <w:rFonts w:ascii="Times New Roman" w:eastAsia="標楷體" w:hAnsi="Times New Roman" w:cs="Times New Roman"/>
        </w:rPr>
        <w:t>支持</w:t>
      </w:r>
      <w:r w:rsidRPr="005D2DAE">
        <w:rPr>
          <w:rFonts w:ascii="Times New Roman" w:eastAsia="標楷體" w:hAnsi="Times New Roman" w:cs="Times New Roman"/>
        </w:rPr>
        <w:t>新任</w:t>
      </w:r>
      <w:r w:rsidR="00D04575" w:rsidRPr="005D2DAE">
        <w:rPr>
          <w:rFonts w:ascii="Times New Roman" w:eastAsia="標楷體" w:hAnsi="Times New Roman" w:cs="Times New Roman"/>
        </w:rPr>
        <w:t>系主任之領導</w:t>
      </w:r>
      <w:r w:rsidRPr="005D2DAE">
        <w:rPr>
          <w:rFonts w:ascii="Times New Roman" w:eastAsia="標楷體" w:hAnsi="Times New Roman" w:cs="Times New Roman"/>
        </w:rPr>
        <w:t>，</w:t>
      </w:r>
      <w:r w:rsidR="005D2DAE" w:rsidRPr="005D2DAE">
        <w:rPr>
          <w:rFonts w:ascii="Times New Roman" w:eastAsia="標楷體" w:hAnsi="Times New Roman" w:cs="Times New Roman"/>
        </w:rPr>
        <w:t>以</w:t>
      </w:r>
      <w:r w:rsidRPr="005D2DAE">
        <w:rPr>
          <w:rFonts w:ascii="Times New Roman" w:eastAsia="標楷體" w:hAnsi="Times New Roman" w:cs="Times New Roman"/>
        </w:rPr>
        <w:t>成就本系的永續經營發展</w:t>
      </w:r>
      <w:r w:rsidR="00D04575" w:rsidRPr="005D2DAE">
        <w:rPr>
          <w:rFonts w:ascii="Times New Roman" w:eastAsia="標楷體" w:hAnsi="Times New Roman" w:cs="Times New Roman"/>
        </w:rPr>
        <w:t>。</w:t>
      </w:r>
    </w:p>
    <w:p w:rsidR="0029716E" w:rsidRPr="005D2DAE" w:rsidRDefault="0029716E" w:rsidP="003C005E">
      <w:pPr>
        <w:jc w:val="both"/>
        <w:rPr>
          <w:rFonts w:ascii="Times New Roman" w:eastAsia="標楷體" w:hAnsi="Times New Roman" w:cs="Times New Roman"/>
        </w:rPr>
      </w:pPr>
    </w:p>
    <w:sectPr w:rsidR="0029716E" w:rsidRPr="005D2DAE" w:rsidSect="005066BF">
      <w:footerReference w:type="default" r:id="rId7"/>
      <w:pgSz w:w="11906" w:h="16838"/>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4FD" w:rsidRDefault="003D34FD" w:rsidP="00674C99">
      <w:r>
        <w:separator/>
      </w:r>
    </w:p>
  </w:endnote>
  <w:endnote w:type="continuationSeparator" w:id="0">
    <w:p w:rsidR="003D34FD" w:rsidRDefault="003D34FD" w:rsidP="0067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523715"/>
      <w:docPartObj>
        <w:docPartGallery w:val="Page Numbers (Bottom of Page)"/>
        <w:docPartUnique/>
      </w:docPartObj>
    </w:sdtPr>
    <w:sdtEndPr/>
    <w:sdtContent>
      <w:p w:rsidR="00674C99" w:rsidRDefault="00674C99">
        <w:pPr>
          <w:pStyle w:val="a6"/>
          <w:jc w:val="center"/>
        </w:pPr>
        <w:r>
          <w:fldChar w:fldCharType="begin"/>
        </w:r>
        <w:r>
          <w:instrText>PAGE   \* MERGEFORMAT</w:instrText>
        </w:r>
        <w:r>
          <w:fldChar w:fldCharType="separate"/>
        </w:r>
        <w:r w:rsidR="005E0A39" w:rsidRPr="005E0A39">
          <w:rPr>
            <w:noProof/>
            <w:lang w:val="zh-TW"/>
          </w:rPr>
          <w:t>3</w:t>
        </w:r>
        <w:r>
          <w:fldChar w:fldCharType="end"/>
        </w:r>
      </w:p>
    </w:sdtContent>
  </w:sdt>
  <w:p w:rsidR="00674C99" w:rsidRDefault="00674C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4FD" w:rsidRDefault="003D34FD" w:rsidP="00674C99">
      <w:r>
        <w:separator/>
      </w:r>
    </w:p>
  </w:footnote>
  <w:footnote w:type="continuationSeparator" w:id="0">
    <w:p w:rsidR="003D34FD" w:rsidRDefault="003D34FD" w:rsidP="00674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7376"/>
    <w:multiLevelType w:val="hybridMultilevel"/>
    <w:tmpl w:val="8EBC247C"/>
    <w:lvl w:ilvl="0" w:tplc="7486CB28">
      <w:start w:val="1"/>
      <w:numFmt w:val="decimal"/>
      <w:lvlText w:val="%1."/>
      <w:lvlJc w:val="left"/>
      <w:pPr>
        <w:ind w:left="1320" w:hanging="360"/>
      </w:pPr>
      <w:rPr>
        <w:rFonts w:hint="default"/>
      </w:rPr>
    </w:lvl>
    <w:lvl w:ilvl="1" w:tplc="7486CB28">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DD00CE6"/>
    <w:multiLevelType w:val="hybridMultilevel"/>
    <w:tmpl w:val="7102C0E6"/>
    <w:lvl w:ilvl="0" w:tplc="FD207C1A">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25530B7E"/>
    <w:multiLevelType w:val="hybridMultilevel"/>
    <w:tmpl w:val="4A32AFFA"/>
    <w:lvl w:ilvl="0" w:tplc="0409000F">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2E065C81"/>
    <w:multiLevelType w:val="hybridMultilevel"/>
    <w:tmpl w:val="767E3C46"/>
    <w:lvl w:ilvl="0" w:tplc="D674A02A">
      <w:start w:val="1"/>
      <w:numFmt w:val="taiwaneseCountingThousand"/>
      <w:lvlText w:val="%1、"/>
      <w:lvlJc w:val="left"/>
      <w:pPr>
        <w:ind w:left="480" w:hanging="480"/>
      </w:pPr>
      <w:rPr>
        <w:rFonts w:ascii="標楷體" w:eastAsia="標楷體" w:hAnsi="標楷體" w:cs="Times New Roman"/>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0C93C98"/>
    <w:multiLevelType w:val="hybridMultilevel"/>
    <w:tmpl w:val="836C4E4A"/>
    <w:lvl w:ilvl="0" w:tplc="7486CB2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0004FE"/>
    <w:multiLevelType w:val="hybridMultilevel"/>
    <w:tmpl w:val="863AE038"/>
    <w:lvl w:ilvl="0" w:tplc="0409000F">
      <w:start w:val="1"/>
      <w:numFmt w:val="decimal"/>
      <w:lvlText w:val="%1."/>
      <w:lvlJc w:val="left"/>
      <w:pPr>
        <w:ind w:left="5322" w:hanging="360"/>
      </w:pPr>
      <w:rPr>
        <w:rFonts w:hint="default"/>
      </w:rPr>
    </w:lvl>
    <w:lvl w:ilvl="1" w:tplc="04090019" w:tentative="1">
      <w:start w:val="1"/>
      <w:numFmt w:val="ideographTraditional"/>
      <w:lvlText w:val="%2、"/>
      <w:lvlJc w:val="left"/>
      <w:pPr>
        <w:ind w:left="5922" w:hanging="480"/>
      </w:pPr>
    </w:lvl>
    <w:lvl w:ilvl="2" w:tplc="0409001B" w:tentative="1">
      <w:start w:val="1"/>
      <w:numFmt w:val="lowerRoman"/>
      <w:lvlText w:val="%3."/>
      <w:lvlJc w:val="right"/>
      <w:pPr>
        <w:ind w:left="6402" w:hanging="480"/>
      </w:pPr>
    </w:lvl>
    <w:lvl w:ilvl="3" w:tplc="0409000F" w:tentative="1">
      <w:start w:val="1"/>
      <w:numFmt w:val="decimal"/>
      <w:lvlText w:val="%4."/>
      <w:lvlJc w:val="left"/>
      <w:pPr>
        <w:ind w:left="6882" w:hanging="480"/>
      </w:pPr>
    </w:lvl>
    <w:lvl w:ilvl="4" w:tplc="04090019" w:tentative="1">
      <w:start w:val="1"/>
      <w:numFmt w:val="ideographTraditional"/>
      <w:lvlText w:val="%5、"/>
      <w:lvlJc w:val="left"/>
      <w:pPr>
        <w:ind w:left="7362" w:hanging="480"/>
      </w:pPr>
    </w:lvl>
    <w:lvl w:ilvl="5" w:tplc="0409001B" w:tentative="1">
      <w:start w:val="1"/>
      <w:numFmt w:val="lowerRoman"/>
      <w:lvlText w:val="%6."/>
      <w:lvlJc w:val="right"/>
      <w:pPr>
        <w:ind w:left="7842" w:hanging="480"/>
      </w:pPr>
    </w:lvl>
    <w:lvl w:ilvl="6" w:tplc="0409000F" w:tentative="1">
      <w:start w:val="1"/>
      <w:numFmt w:val="decimal"/>
      <w:lvlText w:val="%7."/>
      <w:lvlJc w:val="left"/>
      <w:pPr>
        <w:ind w:left="8322" w:hanging="480"/>
      </w:pPr>
    </w:lvl>
    <w:lvl w:ilvl="7" w:tplc="04090019" w:tentative="1">
      <w:start w:val="1"/>
      <w:numFmt w:val="ideographTraditional"/>
      <w:lvlText w:val="%8、"/>
      <w:lvlJc w:val="left"/>
      <w:pPr>
        <w:ind w:left="8802" w:hanging="480"/>
      </w:pPr>
    </w:lvl>
    <w:lvl w:ilvl="8" w:tplc="0409001B" w:tentative="1">
      <w:start w:val="1"/>
      <w:numFmt w:val="lowerRoman"/>
      <w:lvlText w:val="%9."/>
      <w:lvlJc w:val="right"/>
      <w:pPr>
        <w:ind w:left="9282" w:hanging="480"/>
      </w:pPr>
    </w:lvl>
  </w:abstractNum>
  <w:abstractNum w:abstractNumId="6" w15:restartNumberingAfterBreak="0">
    <w:nsid w:val="34F5470C"/>
    <w:multiLevelType w:val="hybridMultilevel"/>
    <w:tmpl w:val="6F522C04"/>
    <w:lvl w:ilvl="0" w:tplc="7486CB2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5FD1832"/>
    <w:multiLevelType w:val="hybridMultilevel"/>
    <w:tmpl w:val="EB467F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91B39F6"/>
    <w:multiLevelType w:val="hybridMultilevel"/>
    <w:tmpl w:val="99ACD0EE"/>
    <w:lvl w:ilvl="0" w:tplc="7486CB28">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6D13515D"/>
    <w:multiLevelType w:val="hybridMultilevel"/>
    <w:tmpl w:val="04A4876E"/>
    <w:lvl w:ilvl="0" w:tplc="93780026">
      <w:start w:val="1"/>
      <w:numFmt w:val="decimal"/>
      <w:lvlText w:val="%1."/>
      <w:lvlJc w:val="left"/>
      <w:pPr>
        <w:ind w:left="5322" w:hanging="360"/>
      </w:pPr>
      <w:rPr>
        <w:rFonts w:hint="default"/>
      </w:rPr>
    </w:lvl>
    <w:lvl w:ilvl="1" w:tplc="04090019" w:tentative="1">
      <w:start w:val="1"/>
      <w:numFmt w:val="ideographTraditional"/>
      <w:lvlText w:val="%2、"/>
      <w:lvlJc w:val="left"/>
      <w:pPr>
        <w:ind w:left="5922" w:hanging="480"/>
      </w:pPr>
    </w:lvl>
    <w:lvl w:ilvl="2" w:tplc="0409001B" w:tentative="1">
      <w:start w:val="1"/>
      <w:numFmt w:val="lowerRoman"/>
      <w:lvlText w:val="%3."/>
      <w:lvlJc w:val="right"/>
      <w:pPr>
        <w:ind w:left="6402" w:hanging="480"/>
      </w:pPr>
    </w:lvl>
    <w:lvl w:ilvl="3" w:tplc="0409000F" w:tentative="1">
      <w:start w:val="1"/>
      <w:numFmt w:val="decimal"/>
      <w:lvlText w:val="%4."/>
      <w:lvlJc w:val="left"/>
      <w:pPr>
        <w:ind w:left="6882" w:hanging="480"/>
      </w:pPr>
    </w:lvl>
    <w:lvl w:ilvl="4" w:tplc="04090019" w:tentative="1">
      <w:start w:val="1"/>
      <w:numFmt w:val="ideographTraditional"/>
      <w:lvlText w:val="%5、"/>
      <w:lvlJc w:val="left"/>
      <w:pPr>
        <w:ind w:left="7362" w:hanging="480"/>
      </w:pPr>
    </w:lvl>
    <w:lvl w:ilvl="5" w:tplc="0409001B" w:tentative="1">
      <w:start w:val="1"/>
      <w:numFmt w:val="lowerRoman"/>
      <w:lvlText w:val="%6."/>
      <w:lvlJc w:val="right"/>
      <w:pPr>
        <w:ind w:left="7842" w:hanging="480"/>
      </w:pPr>
    </w:lvl>
    <w:lvl w:ilvl="6" w:tplc="0409000F" w:tentative="1">
      <w:start w:val="1"/>
      <w:numFmt w:val="decimal"/>
      <w:lvlText w:val="%7."/>
      <w:lvlJc w:val="left"/>
      <w:pPr>
        <w:ind w:left="8322" w:hanging="480"/>
      </w:pPr>
    </w:lvl>
    <w:lvl w:ilvl="7" w:tplc="04090019" w:tentative="1">
      <w:start w:val="1"/>
      <w:numFmt w:val="ideographTraditional"/>
      <w:lvlText w:val="%8、"/>
      <w:lvlJc w:val="left"/>
      <w:pPr>
        <w:ind w:left="8802" w:hanging="480"/>
      </w:pPr>
    </w:lvl>
    <w:lvl w:ilvl="8" w:tplc="0409001B" w:tentative="1">
      <w:start w:val="1"/>
      <w:numFmt w:val="lowerRoman"/>
      <w:lvlText w:val="%9."/>
      <w:lvlJc w:val="right"/>
      <w:pPr>
        <w:ind w:left="9282" w:hanging="480"/>
      </w:pPr>
    </w:lvl>
  </w:abstractNum>
  <w:abstractNum w:abstractNumId="10" w15:restartNumberingAfterBreak="0">
    <w:nsid w:val="7CB74A2D"/>
    <w:multiLevelType w:val="hybridMultilevel"/>
    <w:tmpl w:val="B666E1EE"/>
    <w:lvl w:ilvl="0" w:tplc="6F54441E">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6"/>
  </w:num>
  <w:num w:numId="2">
    <w:abstractNumId w:val="0"/>
  </w:num>
  <w:num w:numId="3">
    <w:abstractNumId w:val="8"/>
  </w:num>
  <w:num w:numId="4">
    <w:abstractNumId w:val="4"/>
  </w:num>
  <w:num w:numId="5">
    <w:abstractNumId w:val="10"/>
  </w:num>
  <w:num w:numId="6">
    <w:abstractNumId w:val="3"/>
  </w:num>
  <w:num w:numId="7">
    <w:abstractNumId w:val="1"/>
  </w:num>
  <w:num w:numId="8">
    <w:abstractNumId w:val="9"/>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75"/>
    <w:rsid w:val="00036219"/>
    <w:rsid w:val="0029716E"/>
    <w:rsid w:val="002D3293"/>
    <w:rsid w:val="00375078"/>
    <w:rsid w:val="00382A8C"/>
    <w:rsid w:val="003C005E"/>
    <w:rsid w:val="003D34FD"/>
    <w:rsid w:val="0040057A"/>
    <w:rsid w:val="00402AB7"/>
    <w:rsid w:val="00490897"/>
    <w:rsid w:val="004C0526"/>
    <w:rsid w:val="005066BF"/>
    <w:rsid w:val="00554E20"/>
    <w:rsid w:val="005A620F"/>
    <w:rsid w:val="005D2DAE"/>
    <w:rsid w:val="005E0A39"/>
    <w:rsid w:val="005E1E2A"/>
    <w:rsid w:val="00611814"/>
    <w:rsid w:val="00674C99"/>
    <w:rsid w:val="006B11CC"/>
    <w:rsid w:val="00785875"/>
    <w:rsid w:val="00824E6D"/>
    <w:rsid w:val="009C5455"/>
    <w:rsid w:val="009E3ECD"/>
    <w:rsid w:val="00A266AB"/>
    <w:rsid w:val="00A83F8F"/>
    <w:rsid w:val="00BC76C3"/>
    <w:rsid w:val="00C65133"/>
    <w:rsid w:val="00CE67EF"/>
    <w:rsid w:val="00D04575"/>
    <w:rsid w:val="00E03208"/>
    <w:rsid w:val="00E83416"/>
    <w:rsid w:val="00F1034A"/>
    <w:rsid w:val="00FA40ED"/>
    <w:rsid w:val="00FF12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7A7622-BE50-4468-B42B-1440701C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575"/>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575"/>
    <w:pPr>
      <w:ind w:left="480"/>
    </w:pPr>
  </w:style>
  <w:style w:type="paragraph" w:styleId="a4">
    <w:name w:val="header"/>
    <w:basedOn w:val="a"/>
    <w:link w:val="a5"/>
    <w:uiPriority w:val="99"/>
    <w:unhideWhenUsed/>
    <w:rsid w:val="00674C99"/>
    <w:pPr>
      <w:tabs>
        <w:tab w:val="center" w:pos="4153"/>
        <w:tab w:val="right" w:pos="8306"/>
      </w:tabs>
      <w:snapToGrid w:val="0"/>
    </w:pPr>
    <w:rPr>
      <w:sz w:val="20"/>
      <w:szCs w:val="20"/>
    </w:rPr>
  </w:style>
  <w:style w:type="character" w:customStyle="1" w:styleId="a5">
    <w:name w:val="頁首 字元"/>
    <w:basedOn w:val="a0"/>
    <w:link w:val="a4"/>
    <w:uiPriority w:val="99"/>
    <w:rsid w:val="00674C99"/>
    <w:rPr>
      <w:rFonts w:ascii="Calibri" w:eastAsia="新細明體" w:hAnsi="Calibri" w:cs="新細明體"/>
      <w:kern w:val="0"/>
      <w:sz w:val="20"/>
      <w:szCs w:val="20"/>
    </w:rPr>
  </w:style>
  <w:style w:type="paragraph" w:styleId="a6">
    <w:name w:val="footer"/>
    <w:basedOn w:val="a"/>
    <w:link w:val="a7"/>
    <w:uiPriority w:val="99"/>
    <w:unhideWhenUsed/>
    <w:rsid w:val="00674C99"/>
    <w:pPr>
      <w:tabs>
        <w:tab w:val="center" w:pos="4153"/>
        <w:tab w:val="right" w:pos="8306"/>
      </w:tabs>
      <w:snapToGrid w:val="0"/>
    </w:pPr>
    <w:rPr>
      <w:sz w:val="20"/>
      <w:szCs w:val="20"/>
    </w:rPr>
  </w:style>
  <w:style w:type="character" w:customStyle="1" w:styleId="a7">
    <w:name w:val="頁尾 字元"/>
    <w:basedOn w:val="a0"/>
    <w:link w:val="a6"/>
    <w:uiPriority w:val="99"/>
    <w:rsid w:val="00674C99"/>
    <w:rPr>
      <w:rFonts w:ascii="Calibri" w:eastAsia="新細明體" w:hAnsi="Calibri"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ce2209chair</cp:lastModifiedBy>
  <cp:revision>3</cp:revision>
  <dcterms:created xsi:type="dcterms:W3CDTF">2020-03-03T01:58:00Z</dcterms:created>
  <dcterms:modified xsi:type="dcterms:W3CDTF">2020-03-03T02:19:00Z</dcterms:modified>
</cp:coreProperties>
</file>